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1C28" w14:textId="77777777" w:rsidR="00C064F5" w:rsidRDefault="00FD3B54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99234A7" wp14:editId="38FAB60C">
            <wp:simplePos x="0" y="0"/>
            <wp:positionH relativeFrom="column">
              <wp:posOffset>23178</wp:posOffset>
            </wp:positionH>
            <wp:positionV relativeFrom="paragraph">
              <wp:posOffset>113030</wp:posOffset>
            </wp:positionV>
            <wp:extent cx="5975350" cy="3983567"/>
            <wp:effectExtent l="0" t="0" r="6350" b="0"/>
            <wp:wrapNone/>
            <wp:docPr id="6" name="Billed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98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EF" w:rsidRPr="009A60EF">
        <w:rPr>
          <w:rFonts w:ascii="Roboto Black" w:hAnsi="Roboto Black"/>
          <w:color w:val="0F375B"/>
          <w:sz w:val="56"/>
          <w:szCs w:val="56"/>
        </w:rPr>
        <w:softHyphen/>
      </w:r>
      <w:r w:rsidR="009A60EF" w:rsidRPr="009A60EF">
        <w:rPr>
          <w:rFonts w:ascii="Roboto Black" w:hAnsi="Roboto Black"/>
          <w:color w:val="0F375B"/>
          <w:sz w:val="56"/>
          <w:szCs w:val="56"/>
        </w:rPr>
        <w:softHyphen/>
      </w:r>
    </w:p>
    <w:p w14:paraId="76100AF6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608176CD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61B784FD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5875DB0A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3C60F583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6EB76520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0CAF61DB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3F49D152" w14:textId="77777777" w:rsidR="00981047" w:rsidRPr="00FD3B54" w:rsidRDefault="00981047" w:rsidP="00FD3B54">
      <w:pPr>
        <w:rPr>
          <w:rFonts w:ascii="Roboto" w:hAnsi="Roboto"/>
          <w:b/>
          <w:bCs/>
          <w:sz w:val="54"/>
          <w:szCs w:val="54"/>
        </w:rPr>
      </w:pPr>
      <w:r w:rsidRPr="00FD3B54">
        <w:rPr>
          <w:rFonts w:ascii="Roboto Black" w:hAnsi="Roboto Black"/>
          <w:color w:val="0F375B"/>
          <w:sz w:val="54"/>
          <w:szCs w:val="54"/>
        </w:rPr>
        <w:t xml:space="preserve">Planlægning af </w:t>
      </w:r>
      <w:proofErr w:type="spellStart"/>
      <w:r w:rsidRPr="00FD3B54">
        <w:rPr>
          <w:rFonts w:ascii="Roboto Black" w:hAnsi="Roboto Black"/>
          <w:color w:val="0F375B"/>
          <w:sz w:val="54"/>
          <w:szCs w:val="54"/>
        </w:rPr>
        <w:t>Bookcamp</w:t>
      </w:r>
      <w:proofErr w:type="spellEnd"/>
      <w:r w:rsidR="00FD3B54" w:rsidRPr="00FD3B54">
        <w:rPr>
          <w:rFonts w:ascii="Roboto Black" w:hAnsi="Roboto Black"/>
          <w:color w:val="0F375B"/>
          <w:sz w:val="54"/>
          <w:szCs w:val="54"/>
        </w:rPr>
        <w:t xml:space="preserve"> - eksempel</w:t>
      </w:r>
    </w:p>
    <w:p w14:paraId="0DF00A90" w14:textId="77777777" w:rsidR="009A60EF" w:rsidRPr="00981047" w:rsidRDefault="00981047" w:rsidP="009A60EF">
      <w:pPr>
        <w:spacing w:line="276" w:lineRule="auto"/>
        <w:rPr>
          <w:rFonts w:ascii="Roboto" w:hAnsi="Roboto"/>
          <w:b/>
          <w:bCs/>
          <w:sz w:val="24"/>
          <w:szCs w:val="24"/>
        </w:rPr>
      </w:pPr>
      <w:r w:rsidRPr="00981047">
        <w:rPr>
          <w:rFonts w:ascii="Roboto" w:hAnsi="Roboto"/>
          <w:b/>
          <w:bCs/>
          <w:sz w:val="24"/>
          <w:szCs w:val="24"/>
        </w:rPr>
        <w:t>Indeholder:</w:t>
      </w:r>
    </w:p>
    <w:p w14:paraId="4CD1ECA3" w14:textId="77777777" w:rsidR="00DD0C7F" w:rsidRDefault="00DD0C7F" w:rsidP="00DD0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6FF724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Titel på tilbud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5E68F652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Målgruppe og læringsforudsætninger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7BBE843F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Rammefaktorer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56E46AA2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Målsætning – hvad skal deltagerne lære?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13DBAB89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Plan for undervisning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6D5062B6" w14:textId="77777777" w:rsidR="00FD3B54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Style w:val="eop"/>
          <w:rFonts w:ascii="Roboto" w:hAnsi="Roboto" w:cs="Calibri"/>
          <w:color w:val="222222"/>
        </w:rPr>
      </w:pPr>
      <w:r>
        <w:rPr>
          <w:rStyle w:val="normaltextrun"/>
          <w:rFonts w:ascii="Roboto" w:hAnsi="Roboto" w:cs="Calibri"/>
          <w:color w:val="222222"/>
        </w:rPr>
        <w:t>Evaluering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3FE7C5F2" w14:textId="77777777" w:rsidR="00FD3B54" w:rsidRDefault="00FD3B54">
      <w:pPr>
        <w:rPr>
          <w:rStyle w:val="eop"/>
          <w:rFonts w:ascii="Roboto" w:hAnsi="Roboto" w:cs="Calibri"/>
          <w:color w:val="222222"/>
        </w:rPr>
      </w:pPr>
      <w:r>
        <w:rPr>
          <w:rStyle w:val="eop"/>
          <w:rFonts w:ascii="Roboto" w:hAnsi="Roboto" w:cs="Calibri"/>
          <w:color w:val="222222"/>
        </w:rPr>
        <w:br w:type="page"/>
      </w:r>
    </w:p>
    <w:p w14:paraId="39A1A90F" w14:textId="77777777" w:rsidR="00E475ED" w:rsidRDefault="00E475ED">
      <w:pPr>
        <w:rPr>
          <w:rStyle w:val="eop"/>
          <w:rFonts w:cs="Calibri"/>
          <w:color w:val="222222"/>
        </w:rPr>
      </w:pPr>
    </w:p>
    <w:p w14:paraId="09DF7D9E" w14:textId="77777777" w:rsidR="00E475ED" w:rsidRPr="00E475ED" w:rsidRDefault="00E475ED">
      <w:pPr>
        <w:rPr>
          <w:rStyle w:val="eop"/>
          <w:rFonts w:cs="Calibri"/>
          <w:color w:val="222222"/>
          <w:sz w:val="16"/>
          <w:szCs w:val="16"/>
        </w:rPr>
      </w:pPr>
    </w:p>
    <w:p w14:paraId="5DE2CFB8" w14:textId="77777777" w:rsidR="00E475ED" w:rsidRPr="00E475ED" w:rsidRDefault="00E475ED">
      <w:pPr>
        <w:rPr>
          <w:rStyle w:val="eop"/>
          <w:rFonts w:ascii="Roboto" w:hAnsi="Roboto" w:cs="Calibri"/>
          <w:color w:val="222222"/>
          <w:sz w:val="16"/>
          <w:szCs w:val="16"/>
        </w:rPr>
      </w:pPr>
    </w:p>
    <w:p w14:paraId="61479DF5" w14:textId="77777777" w:rsidR="00E475ED" w:rsidRDefault="00E475ED">
      <w:pPr>
        <w:rPr>
          <w:rStyle w:val="eop"/>
          <w:rFonts w:ascii="Roboto" w:hAnsi="Roboto" w:cs="Calibri"/>
          <w:color w:val="222222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36B5DD5B" w14:textId="77777777" w:rsidTr="00FD3B54">
        <w:tc>
          <w:tcPr>
            <w:tcW w:w="3040" w:type="dxa"/>
          </w:tcPr>
          <w:p w14:paraId="1383B139" w14:textId="77777777" w:rsidR="00FD3B54" w:rsidRPr="00FD3B54" w:rsidRDefault="00FD3B54" w:rsidP="00FD3B54">
            <w:pPr>
              <w:spacing w:line="276" w:lineRule="auto"/>
              <w:rPr>
                <w:rStyle w:val="Strk"/>
              </w:rPr>
            </w:pPr>
            <w:r w:rsidRPr="00FD3B54">
              <w:rPr>
                <w:rStyle w:val="Strk"/>
              </w:rPr>
              <w:t>Titel på tilbud</w:t>
            </w:r>
          </w:p>
        </w:tc>
        <w:tc>
          <w:tcPr>
            <w:tcW w:w="6231" w:type="dxa"/>
          </w:tcPr>
          <w:p w14:paraId="3E329CCB" w14:textId="77777777" w:rsidR="00FD3B54" w:rsidRPr="00E475ED" w:rsidRDefault="00FD3B54" w:rsidP="00FD3B54">
            <w:pPr>
              <w:rPr>
                <w:sz w:val="56"/>
                <w:szCs w:val="56"/>
              </w:rPr>
            </w:pPr>
            <w:proofErr w:type="spellStart"/>
            <w:r w:rsidRPr="00E475ED">
              <w:rPr>
                <w:sz w:val="56"/>
                <w:szCs w:val="56"/>
              </w:rPr>
              <w:t>Bookcamp</w:t>
            </w:r>
            <w:proofErr w:type="spellEnd"/>
          </w:p>
        </w:tc>
      </w:tr>
    </w:tbl>
    <w:p w14:paraId="79F9BC14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047F904A" w14:textId="77777777" w:rsidTr="00FD3B54">
        <w:tc>
          <w:tcPr>
            <w:tcW w:w="3040" w:type="dxa"/>
          </w:tcPr>
          <w:p w14:paraId="7CB14B2A" w14:textId="77777777" w:rsidR="00FD3B54" w:rsidRPr="00FD3B54" w:rsidRDefault="00FD3B54" w:rsidP="00FD3B54">
            <w:pPr>
              <w:spacing w:line="276" w:lineRule="auto"/>
              <w:rPr>
                <w:rStyle w:val="Strk"/>
              </w:rPr>
            </w:pPr>
            <w:r w:rsidRPr="00FD3B54">
              <w:rPr>
                <w:rStyle w:val="Strk"/>
              </w:rPr>
              <w:t>Målgruppe og læringsforudsætninger </w:t>
            </w:r>
          </w:p>
        </w:tc>
        <w:tc>
          <w:tcPr>
            <w:tcW w:w="6231" w:type="dxa"/>
          </w:tcPr>
          <w:p w14:paraId="389D8CDC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6. klasse </w:t>
            </w:r>
            <w:r w:rsidRPr="00FD3B54">
              <w:rPr>
                <w:lang w:eastAsia="da-DK"/>
              </w:rPr>
              <w:br/>
              <w:t>Klasselæreren skal indgå i planlægning og afvikling af workshops – og forpligte sig på, at eleverne bruger deres nye viden og videregiver ´noget´ til andre klasser på skolen.  </w:t>
            </w:r>
          </w:p>
          <w:p w14:paraId="0F319E7B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Der er ikke krav om, at alle elever skal kunne læse – vi læser også med ørerne.  </w:t>
            </w:r>
          </w:p>
          <w:p w14:paraId="7D997DE4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2CCF0F1F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33418E9F" w14:textId="77777777" w:rsidTr="00FD3B54">
        <w:tc>
          <w:tcPr>
            <w:tcW w:w="3040" w:type="dxa"/>
          </w:tcPr>
          <w:p w14:paraId="1E83E07F" w14:textId="77777777" w:rsidR="00FD3B54" w:rsidRPr="00FD3B54" w:rsidRDefault="00FD3B54" w:rsidP="00FD3B5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  <w:lang w:eastAsia="da-DK"/>
              </w:rPr>
              <w:t>Rammefaktorer</w:t>
            </w:r>
            <w:r w:rsidRPr="00FD3B54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 </w:t>
            </w:r>
          </w:p>
          <w:p w14:paraId="44481F82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Læremiddel? (bøger, papir, it mv.) </w:t>
            </w:r>
          </w:p>
          <w:p w14:paraId="1DEDA0FC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  <w:tc>
          <w:tcPr>
            <w:tcW w:w="6231" w:type="dxa"/>
          </w:tcPr>
          <w:p w14:paraId="4045A675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</w:rPr>
              <w:t>Fysisk</w:t>
            </w:r>
            <w:r w:rsidRPr="00FD3B54">
              <w:rPr>
                <w:lang w:eastAsia="da-DK"/>
              </w:rPr>
              <w:t xml:space="preserve"> </w:t>
            </w:r>
            <w:r w:rsidRPr="00FD3B54">
              <w:rPr>
                <w:rStyle w:val="Strk"/>
              </w:rPr>
              <w:t>fremmøde</w:t>
            </w:r>
            <w:r w:rsidRPr="00FD3B54">
              <w:rPr>
                <w:lang w:eastAsia="da-DK"/>
              </w:rPr>
              <w:t>: </w:t>
            </w:r>
          </w:p>
          <w:p w14:paraId="4B0FB836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Ét planlægningsmøde med den deltagende lærer </w:t>
            </w:r>
          </w:p>
          <w:p w14:paraId="351AC410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Tre forskellige workshops med eleverne a 4-5 timer </w:t>
            </w:r>
          </w:p>
          <w:p w14:paraId="5EE0687C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Afsluttende besøg af forfatter, hvor alle elever fra læsebootcamp samles  </w:t>
            </w:r>
          </w:p>
          <w:p w14:paraId="6215529C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 </w:t>
            </w:r>
          </w:p>
          <w:p w14:paraId="670F0449" w14:textId="77777777" w:rsidR="00FD3B54" w:rsidRDefault="00FD3B54" w:rsidP="00FD3B54">
            <w:pPr>
              <w:rPr>
                <w:lang w:eastAsia="da-DK"/>
              </w:rPr>
            </w:pPr>
            <w:r w:rsidRPr="00FD3B54">
              <w:rPr>
                <w:rStyle w:val="Strk"/>
              </w:rPr>
              <w:t>Lokaler</w:t>
            </w:r>
            <w:r w:rsidRPr="00FD3B54">
              <w:rPr>
                <w:lang w:eastAsia="da-DK"/>
              </w:rPr>
              <w:t>: </w:t>
            </w:r>
          </w:p>
          <w:p w14:paraId="462447A6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Hemsen og mødelokale 2 samt Æsken til højtlæsning </w:t>
            </w:r>
          </w:p>
          <w:p w14:paraId="78DD910E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 </w:t>
            </w:r>
          </w:p>
          <w:p w14:paraId="6712B98C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</w:rPr>
              <w:t>Praktisk</w:t>
            </w:r>
            <w:r w:rsidRPr="00FD3B54">
              <w:rPr>
                <w:lang w:eastAsia="da-DK"/>
              </w:rPr>
              <w:t>: </w:t>
            </w:r>
          </w:p>
          <w:p w14:paraId="54652C9D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Aftale om lån af </w:t>
            </w:r>
            <w:proofErr w:type="spellStart"/>
            <w:r w:rsidRPr="00FD3B54">
              <w:rPr>
                <w:lang w:eastAsia="da-DK"/>
              </w:rPr>
              <w:t>Ipads</w:t>
            </w:r>
            <w:proofErr w:type="spellEnd"/>
            <w:r w:rsidRPr="00FD3B54">
              <w:rPr>
                <w:lang w:eastAsia="da-DK"/>
              </w:rPr>
              <w:t> til produktion af </w:t>
            </w:r>
            <w:proofErr w:type="spellStart"/>
            <w:r w:rsidRPr="00FD3B54">
              <w:rPr>
                <w:lang w:eastAsia="da-DK"/>
              </w:rPr>
              <w:t>booktrailers</w:t>
            </w:r>
            <w:proofErr w:type="spellEnd"/>
            <w:r w:rsidRPr="00FD3B54">
              <w:rPr>
                <w:lang w:eastAsia="da-DK"/>
              </w:rPr>
              <w:t> </w:t>
            </w:r>
          </w:p>
          <w:p w14:paraId="486D6D6F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Stor skærm til at vise </w:t>
            </w:r>
            <w:proofErr w:type="spellStart"/>
            <w:r w:rsidRPr="00FD3B54">
              <w:rPr>
                <w:lang w:eastAsia="da-DK"/>
              </w:rPr>
              <w:t>booktrailers</w:t>
            </w:r>
            <w:proofErr w:type="spellEnd"/>
            <w:r w:rsidRPr="00FD3B54">
              <w:rPr>
                <w:lang w:eastAsia="da-DK"/>
              </w:rPr>
              <w:t> </w:t>
            </w:r>
          </w:p>
          <w:p w14:paraId="290C1278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Materialer til </w:t>
            </w:r>
            <w:r w:rsidRPr="00FD3B54">
              <w:rPr>
                <w:i/>
                <w:iCs/>
                <w:lang w:eastAsia="da-DK"/>
              </w:rPr>
              <w:t>det norske </w:t>
            </w:r>
            <w:proofErr w:type="spellStart"/>
            <w:r w:rsidRPr="00FD3B54">
              <w:rPr>
                <w:i/>
                <w:iCs/>
                <w:lang w:eastAsia="da-DK"/>
              </w:rPr>
              <w:t>barnbokbad</w:t>
            </w:r>
            <w:proofErr w:type="spellEnd"/>
            <w:r w:rsidRPr="00FD3B54">
              <w:rPr>
                <w:i/>
                <w:iCs/>
                <w:lang w:eastAsia="da-DK"/>
              </w:rPr>
              <w:t> </w:t>
            </w:r>
            <w:r w:rsidRPr="00FD3B54">
              <w:rPr>
                <w:lang w:eastAsia="da-DK"/>
              </w:rPr>
              <w:t>(printes og lægges i mappe) </w:t>
            </w:r>
          </w:p>
          <w:p w14:paraId="4F2D4296" w14:textId="77777777" w:rsidR="00FD3B54" w:rsidRPr="00FD3B54" w:rsidRDefault="00FD3B54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Eleverne skal have adgang til romanen </w:t>
            </w:r>
            <w:proofErr w:type="spellStart"/>
            <w:r w:rsidRPr="00FD3B54">
              <w:rPr>
                <w:i/>
                <w:iCs/>
                <w:lang w:eastAsia="da-DK"/>
              </w:rPr>
              <w:t>Ilttyv</w:t>
            </w:r>
            <w:proofErr w:type="spellEnd"/>
            <w:r w:rsidRPr="00FD3B54">
              <w:rPr>
                <w:i/>
                <w:iCs/>
                <w:lang w:eastAsia="da-DK"/>
              </w:rPr>
              <w:t> </w:t>
            </w:r>
            <w:r w:rsidRPr="00FD3B54">
              <w:rPr>
                <w:lang w:eastAsia="da-DK"/>
              </w:rPr>
              <w:t>enten digitalt eller fysisk </w:t>
            </w:r>
          </w:p>
          <w:p w14:paraId="166048CA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Papir og skriveredskaber  </w:t>
            </w:r>
          </w:p>
          <w:p w14:paraId="06D52E20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proofErr w:type="spellStart"/>
            <w:r w:rsidRPr="00FD3B54">
              <w:rPr>
                <w:lang w:eastAsia="da-DK"/>
              </w:rPr>
              <w:t>Flip-over</w:t>
            </w:r>
            <w:proofErr w:type="spellEnd"/>
            <w:r w:rsidRPr="00FD3B54">
              <w:rPr>
                <w:lang w:eastAsia="da-DK"/>
              </w:rPr>
              <w:t> med program for de enkelte dage </w:t>
            </w:r>
          </w:p>
          <w:p w14:paraId="3B5732B4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Malertape og tusch til navneskilte </w:t>
            </w:r>
          </w:p>
          <w:p w14:paraId="1B40FC42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Printe fototilladelser, som eleverne får med hjem ved første besøg </w:t>
            </w:r>
          </w:p>
          <w:p w14:paraId="271A33CA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7509331D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3910D4EB" w14:textId="77777777" w:rsidTr="00FD3B54">
        <w:tc>
          <w:tcPr>
            <w:tcW w:w="3040" w:type="dxa"/>
          </w:tcPr>
          <w:p w14:paraId="7CFAD911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  <w:r w:rsidRPr="00FD3B54">
              <w:rPr>
                <w:rStyle w:val="Strk"/>
              </w:rPr>
              <w:t>Målsætning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– hvad skal deltagerne lære?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31" w:type="dxa"/>
          </w:tcPr>
          <w:p w14:paraId="3E6652FE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formidle læseglæde og den gode læseoplevelse til andre børn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768AB0D0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finde ro til fordybelse i læsningen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41AE13E6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interviewe og stille de gode spørgsmål til forfatteren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4E3E2D9A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det er spændende og givende at læse bøger…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42685EFD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55C52060" w14:textId="77777777" w:rsidR="00E475ED" w:rsidRDefault="00E475ED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73"/>
        <w:gridCol w:w="6798"/>
      </w:tblGrid>
      <w:tr w:rsidR="00E475ED" w14:paraId="483B85E9" w14:textId="77777777" w:rsidTr="00E475ED">
        <w:tc>
          <w:tcPr>
            <w:tcW w:w="2473" w:type="dxa"/>
          </w:tcPr>
          <w:p w14:paraId="0677D706" w14:textId="77777777" w:rsidR="00E475ED" w:rsidRDefault="00E475ED" w:rsidP="00FD3B54">
            <w:pPr>
              <w:spacing w:line="276" w:lineRule="auto"/>
              <w:rPr>
                <w:rFonts w:ascii="Roboto" w:hAnsi="Robot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 xml:space="preserve">Plan for </w:t>
            </w:r>
            <w:r w:rsidRPr="00E475ED">
              <w:rPr>
                <w:rStyle w:val="Strk"/>
              </w:rPr>
              <w:t>undervisningen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798" w:type="dxa"/>
          </w:tcPr>
          <w:p w14:paraId="3E80B3FB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Aftalt med klassens lærer. </w:t>
            </w:r>
            <w:r w:rsidRPr="00E475ED">
              <w:rPr>
                <w:lang w:eastAsia="da-DK"/>
              </w:rPr>
              <w:br/>
              <w:t> </w:t>
            </w:r>
          </w:p>
          <w:p w14:paraId="6A8583DD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Første besøg: fokus på den gode læseoplevelse. </w:t>
            </w:r>
            <w:r w:rsidRPr="00E475ED">
              <w:rPr>
                <w:lang w:eastAsia="da-DK"/>
              </w:rPr>
              <w:t> </w:t>
            </w:r>
          </w:p>
          <w:p w14:paraId="1F20B3C4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Velkomst v. bibliotekaren. Dagens program gennemgås. </w:t>
            </w:r>
          </w:p>
          <w:p w14:paraId="449D310E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får navneskilte (malertape + tusch).  </w:t>
            </w:r>
          </w:p>
          <w:p w14:paraId="5D6FD188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fortæller om den bedste bog, de har læst. Bøgerne skrives på en flipover.  </w:t>
            </w:r>
          </w:p>
          <w:p w14:paraId="25C63A61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10 minutters pause </w:t>
            </w:r>
          </w:p>
          <w:p w14:paraId="40BA6B43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Klassen hører de første 4-6 kapitler af </w:t>
            </w:r>
            <w:proofErr w:type="spellStart"/>
            <w:r w:rsidRPr="00E475ED">
              <w:rPr>
                <w:i/>
                <w:iCs/>
                <w:lang w:eastAsia="da-DK"/>
              </w:rPr>
              <w:t>Ilttyv</w:t>
            </w:r>
            <w:proofErr w:type="spellEnd"/>
            <w:r w:rsidRPr="00E475ED">
              <w:rPr>
                <w:lang w:eastAsia="da-DK"/>
              </w:rPr>
              <w:t> læst højt i forskellige scenarier med forskellige oplæsere (</w:t>
            </w:r>
            <w:proofErr w:type="spellStart"/>
            <w:r w:rsidRPr="00E475ED">
              <w:rPr>
                <w:lang w:eastAsia="da-DK"/>
              </w:rPr>
              <w:t>Tiril</w:t>
            </w:r>
            <w:proofErr w:type="spellEnd"/>
            <w:r w:rsidRPr="00E475ED">
              <w:rPr>
                <w:lang w:eastAsia="da-DK"/>
              </w:rPr>
              <w:t> læser højt med udsigt til havnen, Jesper læser højt i kaminildens skær, men der kan leges med formatet) </w:t>
            </w:r>
          </w:p>
          <w:p w14:paraId="4AB1C2E1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Spisepause undervejs </w:t>
            </w:r>
          </w:p>
          <w:p w14:paraId="208E0DE7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Fælles samtale: hvilken oplæsningssituation gav den bedste oplevelse? Hvorfor synes du/I det? </w:t>
            </w:r>
            <w:r w:rsidRPr="00E475ED">
              <w:rPr>
                <w:lang w:eastAsia="da-DK"/>
              </w:rPr>
              <w:br/>
              <w:t>Eleverne designer herefter en højtlæsningssituation, som de skal iscenesætte for deres venskabsklasse. Der tegnes og skrives på papir. Har vi god tid, kan det være en byggeproces med pap mv. </w:t>
            </w:r>
          </w:p>
          <w:p w14:paraId="04B81A6F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25DABAB0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Andet besøg: formidling af </w:t>
            </w:r>
            <w:proofErr w:type="spellStart"/>
            <w:r w:rsidRPr="00E475ED">
              <w:rPr>
                <w:b/>
                <w:bCs/>
                <w:lang w:eastAsia="da-DK"/>
              </w:rPr>
              <w:t>Ilttyv</w:t>
            </w:r>
            <w:proofErr w:type="spellEnd"/>
            <w:r w:rsidRPr="00E475ED">
              <w:rPr>
                <w:b/>
                <w:bCs/>
                <w:lang w:eastAsia="da-DK"/>
              </w:rPr>
              <w:t> gennem </w:t>
            </w:r>
            <w:proofErr w:type="spellStart"/>
            <w:r w:rsidRPr="00E475ED">
              <w:rPr>
                <w:b/>
                <w:bCs/>
                <w:lang w:eastAsia="da-DK"/>
              </w:rPr>
              <w:t>booktrailers</w:t>
            </w:r>
            <w:proofErr w:type="spellEnd"/>
            <w:r w:rsidRPr="00E475ED">
              <w:rPr>
                <w:b/>
                <w:bCs/>
                <w:lang w:eastAsia="da-DK"/>
              </w:rPr>
              <w:t> </w:t>
            </w:r>
            <w:r w:rsidRPr="00E475ED">
              <w:rPr>
                <w:lang w:eastAsia="da-DK"/>
              </w:rPr>
              <w:t> </w:t>
            </w:r>
          </w:p>
          <w:p w14:paraId="5338CBC7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Velkomst </w:t>
            </w:r>
          </w:p>
          <w:p w14:paraId="44EE62F7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En runde </w:t>
            </w:r>
            <w:r w:rsidRPr="00E475ED">
              <w:rPr>
                <w:i/>
                <w:iCs/>
                <w:lang w:eastAsia="da-DK"/>
              </w:rPr>
              <w:t>fælles hukommelse. </w:t>
            </w:r>
            <w:r w:rsidRPr="00E475ED">
              <w:rPr>
                <w:lang w:eastAsia="da-DK"/>
              </w:rPr>
              <w:t>Hvad er der sket i romanen indtil videre – og hvad har I læst siden sidst? </w:t>
            </w:r>
          </w:p>
          <w:p w14:paraId="08577720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Intro til </w:t>
            </w:r>
            <w:proofErr w:type="spellStart"/>
            <w:r w:rsidRPr="00E475ED">
              <w:rPr>
                <w:lang w:eastAsia="da-DK"/>
              </w:rPr>
              <w:t>booktrailers</w:t>
            </w:r>
            <w:proofErr w:type="spellEnd"/>
            <w:r w:rsidRPr="00E475ED">
              <w:rPr>
                <w:lang w:eastAsia="da-DK"/>
              </w:rPr>
              <w:t>: Vi ser 2-3 eksempler på </w:t>
            </w:r>
            <w:proofErr w:type="spellStart"/>
            <w:r w:rsidRPr="00E475ED">
              <w:rPr>
                <w:lang w:eastAsia="da-DK"/>
              </w:rPr>
              <w:t>booktrailers</w:t>
            </w:r>
            <w:proofErr w:type="spellEnd"/>
            <w:r w:rsidRPr="00E475ED">
              <w:rPr>
                <w:lang w:eastAsia="da-DK"/>
              </w:rPr>
              <w:t> </w:t>
            </w:r>
          </w:p>
          <w:p w14:paraId="1E81AE7D" w14:textId="1335170C" w:rsidR="00E475ED" w:rsidRPr="001A1713" w:rsidRDefault="00E475ED" w:rsidP="00E475ED">
            <w:pPr>
              <w:pStyle w:val="Listeafsnit"/>
              <w:numPr>
                <w:ilvl w:val="0"/>
                <w:numId w:val="22"/>
              </w:numPr>
              <w:rPr>
                <w:color w:val="008080"/>
                <w:lang w:eastAsia="da-DK"/>
              </w:rPr>
            </w:pPr>
            <w:r w:rsidRPr="00E475ED">
              <w:rPr>
                <w:lang w:eastAsia="da-DK"/>
              </w:rPr>
              <w:t>Intro til forskellige filmiske virkemidler og kameravinkler. Herefter går eleverne i grupper og afprøver de forskellige teknikker (perspektiv, beskæring, skift synsvinkel) med deres telefoner. </w:t>
            </w:r>
            <w:r w:rsidRPr="001A1713">
              <w:rPr>
                <w:color w:val="008080"/>
                <w:lang w:eastAsia="da-DK"/>
              </w:rPr>
              <w:t> </w:t>
            </w:r>
          </w:p>
          <w:p w14:paraId="700FBD29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 </w:t>
            </w:r>
          </w:p>
          <w:p w14:paraId="26D8C03D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Vi ser elevernes øvebilleder i fællesskab </w:t>
            </w:r>
          </w:p>
          <w:p w14:paraId="64539ED4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Klassen introduceres til værktøjet </w:t>
            </w:r>
            <w:proofErr w:type="spellStart"/>
            <w:r w:rsidRPr="00E475ED">
              <w:rPr>
                <w:lang w:eastAsia="da-DK"/>
              </w:rPr>
              <w:t>IMovie</w:t>
            </w:r>
            <w:proofErr w:type="spellEnd"/>
            <w:r w:rsidRPr="00E475ED">
              <w:rPr>
                <w:lang w:eastAsia="da-DK"/>
              </w:rPr>
              <w:t> forfilm </w:t>
            </w:r>
          </w:p>
          <w:p w14:paraId="77010D78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 grupper går eleverne i gang med at planlægge deres </w:t>
            </w:r>
            <w:proofErr w:type="spellStart"/>
            <w:r w:rsidRPr="00E475ED">
              <w:rPr>
                <w:lang w:eastAsia="da-DK"/>
              </w:rPr>
              <w:t>booktrailer</w:t>
            </w:r>
            <w:proofErr w:type="spellEnd"/>
            <w:r w:rsidRPr="00E475ED">
              <w:rPr>
                <w:lang w:eastAsia="da-DK"/>
              </w:rPr>
              <w:t>: </w:t>
            </w:r>
            <w:r w:rsidRPr="00E475ED">
              <w:rPr>
                <w:lang w:eastAsia="da-DK"/>
              </w:rPr>
              <w:br/>
              <w:t>Udgangspunkt i en scene eller et rids over hele handlingsforløbet? </w:t>
            </w:r>
            <w:r w:rsidRPr="00E475ED">
              <w:rPr>
                <w:lang w:eastAsia="da-DK"/>
              </w:rPr>
              <w:br/>
              <w:t>Gode lokationer til foto-</w:t>
            </w:r>
            <w:proofErr w:type="spellStart"/>
            <w:r w:rsidRPr="00E475ED">
              <w:rPr>
                <w:lang w:eastAsia="da-DK"/>
              </w:rPr>
              <w:t>shoot</w:t>
            </w:r>
            <w:proofErr w:type="spellEnd"/>
            <w:r w:rsidRPr="00E475ED">
              <w:rPr>
                <w:lang w:eastAsia="da-DK"/>
              </w:rPr>
              <w:t>? </w:t>
            </w:r>
            <w:r w:rsidRPr="00E475ED">
              <w:rPr>
                <w:lang w:eastAsia="da-DK"/>
              </w:rPr>
              <w:br/>
              <w:t>Hvem spiller hvilke roller? </w:t>
            </w:r>
            <w:r w:rsidRPr="00E475ED">
              <w:rPr>
                <w:lang w:eastAsia="da-DK"/>
              </w:rPr>
              <w:br/>
              <w:t>Brug af rekvisitter? (bør minimeres!) </w:t>
            </w:r>
          </w:p>
          <w:p w14:paraId="7E6EA85B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 midtvejs </w:t>
            </w:r>
          </w:p>
          <w:p w14:paraId="763D9D52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arbejder videre på deres </w:t>
            </w:r>
            <w:proofErr w:type="spellStart"/>
            <w:r w:rsidRPr="00E475ED">
              <w:rPr>
                <w:lang w:eastAsia="da-DK"/>
              </w:rPr>
              <w:t>booktrailers</w:t>
            </w:r>
            <w:proofErr w:type="spellEnd"/>
            <w:r w:rsidRPr="00E475ED">
              <w:rPr>
                <w:lang w:eastAsia="da-DK"/>
              </w:rPr>
              <w:t>, der skal gøres færdige i skoletiden – og inden næste biblioteksbesøg.  </w:t>
            </w:r>
          </w:p>
          <w:p w14:paraId="34C95324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2A876BC3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Tredje besøg: Opsamling og forberedelse til forfatterbesøg</w:t>
            </w:r>
            <w:r w:rsidRPr="00E475ED">
              <w:rPr>
                <w:lang w:eastAsia="da-DK"/>
              </w:rPr>
              <w:t> </w:t>
            </w:r>
          </w:p>
          <w:p w14:paraId="283DEFF5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Velkommen </w:t>
            </w:r>
          </w:p>
          <w:p w14:paraId="6B2B54DB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Vi ser de færdige </w:t>
            </w:r>
            <w:proofErr w:type="spellStart"/>
            <w:r w:rsidRPr="00E475ED">
              <w:rPr>
                <w:lang w:eastAsia="da-DK"/>
              </w:rPr>
              <w:t>booktrailers</w:t>
            </w:r>
            <w:proofErr w:type="spellEnd"/>
            <w:r w:rsidRPr="00E475ED">
              <w:rPr>
                <w:lang w:eastAsia="da-DK"/>
              </w:rPr>
              <w:t> </w:t>
            </w:r>
          </w:p>
          <w:p w14:paraId="78634101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 </w:t>
            </w:r>
          </w:p>
          <w:p w14:paraId="12C1AF7D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En runde </w:t>
            </w:r>
            <w:r w:rsidRPr="00E475ED">
              <w:rPr>
                <w:i/>
                <w:iCs/>
                <w:lang w:eastAsia="da-DK"/>
              </w:rPr>
              <w:t>fælles hukommelse. </w:t>
            </w:r>
            <w:r w:rsidRPr="00E475ED">
              <w:rPr>
                <w:lang w:eastAsia="da-DK"/>
              </w:rPr>
              <w:t>Romanen er læst færdig – hvad er der sket? </w:t>
            </w:r>
          </w:p>
          <w:p w14:paraId="2B760615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Intro til </w:t>
            </w:r>
            <w:r w:rsidRPr="00E475ED">
              <w:rPr>
                <w:i/>
                <w:iCs/>
                <w:lang w:eastAsia="da-DK"/>
              </w:rPr>
              <w:t>det norske </w:t>
            </w:r>
            <w:proofErr w:type="spellStart"/>
            <w:r w:rsidRPr="00E475ED">
              <w:rPr>
                <w:i/>
                <w:iCs/>
                <w:lang w:eastAsia="da-DK"/>
              </w:rPr>
              <w:t>barnbokbad</w:t>
            </w:r>
            <w:proofErr w:type="spellEnd"/>
            <w:r w:rsidRPr="00E475ED">
              <w:rPr>
                <w:i/>
                <w:iCs/>
                <w:lang w:eastAsia="da-DK"/>
              </w:rPr>
              <w:t>. </w:t>
            </w:r>
            <w:r w:rsidRPr="00E475ED">
              <w:rPr>
                <w:lang w:eastAsia="da-DK"/>
              </w:rPr>
              <w:t>Første runde præsenteres eleverne for de fire ”rum”, der er markeret med tape på gulvet. </w:t>
            </w:r>
            <w:r w:rsidRPr="00E475ED">
              <w:rPr>
                <w:lang w:eastAsia="da-DK"/>
              </w:rPr>
              <w:br/>
            </w:r>
            <w:r w:rsidRPr="00E475ED">
              <w:rPr>
                <w:lang w:eastAsia="da-DK"/>
              </w:rPr>
              <w:lastRenderedPageBreak/>
              <w:t>Dernæst får eleverne de formulerede prøvespørgsmål, som de fordeler i de forskellige ”rum”. Vi diskuterer i fællesskab, om spørgsmålene er placeret det rigtige sted.  </w:t>
            </w:r>
          </w:p>
          <w:p w14:paraId="69D42BE4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Spisepause </w:t>
            </w:r>
          </w:p>
          <w:p w14:paraId="0BA4C8FC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Anden runde: eleverne formulerer selv spørgsmål til bogen. Se vejledning til metoden </w:t>
            </w:r>
            <w:r w:rsidRPr="00E475ED">
              <w:rPr>
                <w:i/>
                <w:iCs/>
                <w:lang w:eastAsia="da-DK"/>
              </w:rPr>
              <w:t>det norske </w:t>
            </w:r>
            <w:proofErr w:type="spellStart"/>
            <w:r w:rsidRPr="00E475ED">
              <w:rPr>
                <w:i/>
                <w:iCs/>
                <w:lang w:eastAsia="da-DK"/>
              </w:rPr>
              <w:t>barnbokbad</w:t>
            </w:r>
            <w:proofErr w:type="spellEnd"/>
            <w:r w:rsidRPr="00E475ED">
              <w:rPr>
                <w:i/>
                <w:iCs/>
                <w:lang w:eastAsia="da-DK"/>
              </w:rPr>
              <w:t>. </w:t>
            </w:r>
            <w:r w:rsidRPr="00E475ED">
              <w:rPr>
                <w:lang w:eastAsia="da-DK"/>
              </w:rPr>
              <w:t> </w:t>
            </w:r>
          </w:p>
          <w:p w14:paraId="4BBF2863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Et kort oplæg om interviewteknik (bibliotekar. Se oplæg til interviewteknik). Herefter øver eleverne interview som rollespil i mindre grupper (3-4 elever).  </w:t>
            </w:r>
          </w:p>
          <w:p w14:paraId="7F7D4AAF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Kort evaluering  </w:t>
            </w:r>
          </w:p>
          <w:p w14:paraId="04A70AEC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175AB037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Fjerde besøg: Forfatteroplæg og interview</w:t>
            </w:r>
            <w:r w:rsidRPr="00E475ED">
              <w:rPr>
                <w:lang w:eastAsia="da-DK"/>
              </w:rPr>
              <w:t> </w:t>
            </w:r>
          </w:p>
          <w:p w14:paraId="0D26F577" w14:textId="77777777" w:rsidR="00E475ED" w:rsidRPr="00E475ED" w:rsidRDefault="00E475ED" w:rsidP="00E475ED">
            <w:pPr>
              <w:pStyle w:val="Listeafsnit"/>
              <w:numPr>
                <w:ilvl w:val="0"/>
                <w:numId w:val="24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Forfatter Nicole Boyle </w:t>
            </w:r>
            <w:proofErr w:type="spellStart"/>
            <w:r w:rsidRPr="00E475ED">
              <w:rPr>
                <w:lang w:eastAsia="da-DK"/>
              </w:rPr>
              <w:t>Rødtness</w:t>
            </w:r>
            <w:proofErr w:type="spellEnd"/>
            <w:r w:rsidRPr="00E475ED">
              <w:rPr>
                <w:lang w:eastAsia="da-DK"/>
              </w:rPr>
              <w:t> på scenen. Først et oplæg på cirka 30 minutter – pause – 3 elever (én fra hver deltagende klasse) på scenen. De interviewer med de spørgsmål, de har udarbejdet i fællesskab. Derefter spørgsmål fra salen. </w:t>
            </w:r>
          </w:p>
          <w:p w14:paraId="2AA394A6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608A638B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i/>
                <w:iCs/>
                <w:lang w:eastAsia="da-DK"/>
              </w:rPr>
              <w:t>Alternative forslag til aktiviteter: </w:t>
            </w:r>
            <w:proofErr w:type="spellStart"/>
            <w:r w:rsidRPr="00E475ED">
              <w:rPr>
                <w:i/>
                <w:iCs/>
                <w:lang w:eastAsia="da-DK"/>
              </w:rPr>
              <w:t>booktalk</w:t>
            </w:r>
            <w:proofErr w:type="spellEnd"/>
            <w:r w:rsidRPr="00E475ED">
              <w:rPr>
                <w:i/>
                <w:iCs/>
                <w:lang w:eastAsia="da-DK"/>
              </w:rPr>
              <w:t>, læsemaraton i hyggeligt læsemiljø (måske 1-2 timer), eleverne kan udstille bøger og anmeldelser i biblioteksrummet, arbejde litterært med bogen (</w:t>
            </w:r>
            <w:proofErr w:type="gramStart"/>
            <w:r w:rsidRPr="00E475ED">
              <w:rPr>
                <w:i/>
                <w:iCs/>
                <w:lang w:eastAsia="da-DK"/>
              </w:rPr>
              <w:t>f. eks.</w:t>
            </w:r>
            <w:proofErr w:type="gramEnd"/>
            <w:r w:rsidRPr="00E475ED">
              <w:rPr>
                <w:i/>
                <w:iCs/>
                <w:lang w:eastAsia="da-DK"/>
              </w:rPr>
              <w:t> hovedpersoner i ´den varme stol´, meddigtning, opførsel af scener fra bogen </w:t>
            </w:r>
            <w:proofErr w:type="spellStart"/>
            <w:r w:rsidRPr="00E475ED">
              <w:rPr>
                <w:i/>
                <w:iCs/>
                <w:lang w:eastAsia="da-DK"/>
              </w:rPr>
              <w:t>etc</w:t>
            </w:r>
            <w:proofErr w:type="spellEnd"/>
            <w:r w:rsidRPr="00E475ED">
              <w:rPr>
                <w:i/>
                <w:iCs/>
                <w:lang w:eastAsia="da-DK"/>
              </w:rPr>
              <w:t>), byg scener i </w:t>
            </w:r>
            <w:proofErr w:type="spellStart"/>
            <w:r w:rsidRPr="00E475ED">
              <w:rPr>
                <w:i/>
                <w:iCs/>
                <w:lang w:eastAsia="da-DK"/>
              </w:rPr>
              <w:t>lego</w:t>
            </w:r>
            <w:proofErr w:type="spellEnd"/>
            <w:r w:rsidRPr="00E475ED">
              <w:rPr>
                <w:i/>
                <w:iCs/>
                <w:lang w:eastAsia="da-DK"/>
              </w:rPr>
              <w:t>, klip og mal plakater til PR for bogen.</w:t>
            </w:r>
            <w:r w:rsidRPr="00E475ED">
              <w:rPr>
                <w:lang w:eastAsia="da-DK"/>
              </w:rPr>
              <w:t> </w:t>
            </w:r>
          </w:p>
          <w:p w14:paraId="3819B106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4CA911BD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color w:val="000000"/>
                <w:lang w:eastAsia="da-DK"/>
              </w:rPr>
              <w:t>OBS! Undervisningen planlægges med så meget elevinvolvering som muligt og med fokus på bevægelse og aktiv deltagelse.  </w:t>
            </w:r>
          </w:p>
          <w:p w14:paraId="0D1A6258" w14:textId="77777777" w:rsidR="00E475ED" w:rsidRDefault="00E475ED" w:rsidP="00E475ED">
            <w:pPr>
              <w:rPr>
                <w:rFonts w:ascii="Roboto" w:hAnsi="Roboto"/>
              </w:rPr>
            </w:pPr>
          </w:p>
        </w:tc>
      </w:tr>
    </w:tbl>
    <w:p w14:paraId="2E8D2179" w14:textId="77777777" w:rsidR="00E475ED" w:rsidRDefault="00E475ED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2473"/>
        <w:gridCol w:w="6798"/>
      </w:tblGrid>
      <w:tr w:rsidR="00E475ED" w14:paraId="7494D092" w14:textId="77777777" w:rsidTr="00E475ED">
        <w:tc>
          <w:tcPr>
            <w:tcW w:w="2473" w:type="dxa"/>
          </w:tcPr>
          <w:p w14:paraId="7749F306" w14:textId="77777777" w:rsidR="00E475ED" w:rsidRDefault="00E475ED" w:rsidP="00FD3B54">
            <w:pPr>
              <w:spacing w:line="276" w:lineRule="auto"/>
              <w:rPr>
                <w:rFonts w:ascii="Roboto" w:hAnsi="Robot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Evaluering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798" w:type="dxa"/>
          </w:tcPr>
          <w:p w14:paraId="6AFD25BD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Kort evaluering med tre spørgsmål. Eleverne giver deres mening til kende ved at sætte armene i forskellige positioner:  </w:t>
            </w:r>
          </w:p>
          <w:p w14:paraId="0C9DA78B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Over hovedet = fantastisk </w:t>
            </w:r>
          </w:p>
          <w:p w14:paraId="173137EB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Ud for skuldrene = ok </w:t>
            </w:r>
          </w:p>
          <w:p w14:paraId="563B0398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Ned langs kroppen = dårligt </w:t>
            </w:r>
          </w:p>
          <w:p w14:paraId="3105B42A" w14:textId="77777777" w:rsidR="00E475ED" w:rsidRDefault="00E475ED" w:rsidP="00E475ED">
            <w:pPr>
              <w:rPr>
                <w:lang w:eastAsia="da-DK"/>
              </w:rPr>
            </w:pPr>
          </w:p>
          <w:p w14:paraId="42DD6FD9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Spørgsmål: </w:t>
            </w:r>
          </w:p>
          <w:p w14:paraId="4418A156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Hvad synes I om bogen? </w:t>
            </w:r>
          </w:p>
          <w:p w14:paraId="7FF24158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Hvordan var det at høre forfatteren? </w:t>
            </w:r>
          </w:p>
          <w:p w14:paraId="0BC1DCC2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Hvad synes I om hele forløbet på biblioteket? </w:t>
            </w:r>
          </w:p>
          <w:p w14:paraId="273EC7D5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2E85098D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Anden mulig evalueringsmetode: hver elev tænker på tre ord eller én sætning, som de synes kendetegner forløbet. I rundkreds siger hver elev sine ord eller sætning.  </w:t>
            </w:r>
          </w:p>
          <w:p w14:paraId="40CC3187" w14:textId="77777777" w:rsidR="00E475ED" w:rsidRDefault="00E475ED" w:rsidP="00E475ED">
            <w:pPr>
              <w:rPr>
                <w:rFonts w:ascii="Roboto" w:hAnsi="Roboto"/>
              </w:rPr>
            </w:pPr>
          </w:p>
        </w:tc>
      </w:tr>
    </w:tbl>
    <w:p w14:paraId="0C126AA7" w14:textId="77777777" w:rsidR="00E475ED" w:rsidRPr="00FD3B54" w:rsidRDefault="00E475ED" w:rsidP="00E475ED">
      <w:pPr>
        <w:spacing w:line="276" w:lineRule="auto"/>
        <w:rPr>
          <w:rFonts w:ascii="Roboto" w:hAnsi="Roboto"/>
        </w:rPr>
      </w:pPr>
    </w:p>
    <w:sectPr w:rsidR="00E475ED" w:rsidRPr="00FD3B54" w:rsidSect="00E475ED">
      <w:headerReference w:type="default" r:id="rId11"/>
      <w:footerReference w:type="default" r:id="rId12"/>
      <w:pgSz w:w="11906" w:h="16838"/>
      <w:pgMar w:top="2268" w:right="1134" w:bottom="20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BADF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114F6B9C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CBC8" w14:textId="77777777" w:rsidR="00981047" w:rsidRDefault="00981047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59264" behindDoc="1" locked="1" layoutInCell="1" allowOverlap="1" wp14:anchorId="3D9CAF2E" wp14:editId="3EF941AA">
          <wp:simplePos x="0" y="0"/>
          <wp:positionH relativeFrom="page">
            <wp:posOffset>8890</wp:posOffset>
          </wp:positionH>
          <wp:positionV relativeFrom="page">
            <wp:posOffset>8604885</wp:posOffset>
          </wp:positionV>
          <wp:extent cx="7548880" cy="2091055"/>
          <wp:effectExtent l="0" t="0" r="0" b="4445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 banner_grø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4FC0C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0C1CAC9E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B5C8" w14:textId="77777777" w:rsidR="00981047" w:rsidRDefault="00981047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61312" behindDoc="1" locked="0" layoutInCell="1" allowOverlap="1" wp14:anchorId="3CF99F8A" wp14:editId="4F6A571C">
          <wp:simplePos x="0" y="0"/>
          <wp:positionH relativeFrom="column">
            <wp:posOffset>-711200</wp:posOffset>
          </wp:positionH>
          <wp:positionV relativeFrom="paragraph">
            <wp:posOffset>-457835</wp:posOffset>
          </wp:positionV>
          <wp:extent cx="7548554" cy="1771520"/>
          <wp:effectExtent l="0" t="0" r="0" b="635"/>
          <wp:wrapNone/>
          <wp:docPr id="4" name="Bille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54" cy="177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E3F"/>
    <w:multiLevelType w:val="hybridMultilevel"/>
    <w:tmpl w:val="B7389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B48"/>
    <w:multiLevelType w:val="multilevel"/>
    <w:tmpl w:val="CC3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E6CA3"/>
    <w:multiLevelType w:val="hybridMultilevel"/>
    <w:tmpl w:val="D8803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E4E"/>
    <w:multiLevelType w:val="multilevel"/>
    <w:tmpl w:val="0DF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50CA3"/>
    <w:multiLevelType w:val="hybridMultilevel"/>
    <w:tmpl w:val="D2409A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27B"/>
    <w:multiLevelType w:val="multilevel"/>
    <w:tmpl w:val="46D0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27212"/>
    <w:multiLevelType w:val="hybridMultilevel"/>
    <w:tmpl w:val="F3720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380"/>
    <w:multiLevelType w:val="multilevel"/>
    <w:tmpl w:val="2BE4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C636B"/>
    <w:multiLevelType w:val="hybridMultilevel"/>
    <w:tmpl w:val="8A7AD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1A3"/>
    <w:multiLevelType w:val="multilevel"/>
    <w:tmpl w:val="712C0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969E3"/>
    <w:multiLevelType w:val="multilevel"/>
    <w:tmpl w:val="E606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86770"/>
    <w:multiLevelType w:val="multilevel"/>
    <w:tmpl w:val="24CC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B55AF"/>
    <w:multiLevelType w:val="multilevel"/>
    <w:tmpl w:val="C226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504C4"/>
    <w:multiLevelType w:val="multilevel"/>
    <w:tmpl w:val="DFCA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731CD"/>
    <w:multiLevelType w:val="multilevel"/>
    <w:tmpl w:val="782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0C11C3"/>
    <w:multiLevelType w:val="multilevel"/>
    <w:tmpl w:val="201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A5025F"/>
    <w:multiLevelType w:val="multilevel"/>
    <w:tmpl w:val="6F8E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655AC"/>
    <w:multiLevelType w:val="multilevel"/>
    <w:tmpl w:val="01708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50C47"/>
    <w:multiLevelType w:val="hybridMultilevel"/>
    <w:tmpl w:val="7848F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A1FBA"/>
    <w:multiLevelType w:val="hybridMultilevel"/>
    <w:tmpl w:val="BF4EC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3873"/>
    <w:multiLevelType w:val="multilevel"/>
    <w:tmpl w:val="A970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9769A0"/>
    <w:multiLevelType w:val="multilevel"/>
    <w:tmpl w:val="E63C3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C17AB"/>
    <w:multiLevelType w:val="multilevel"/>
    <w:tmpl w:val="854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43C59"/>
    <w:multiLevelType w:val="multilevel"/>
    <w:tmpl w:val="DA96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4417E"/>
    <w:multiLevelType w:val="multilevel"/>
    <w:tmpl w:val="87CE6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22C28"/>
    <w:multiLevelType w:val="multilevel"/>
    <w:tmpl w:val="895E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D6DE4"/>
    <w:multiLevelType w:val="hybridMultilevel"/>
    <w:tmpl w:val="29226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127D"/>
    <w:multiLevelType w:val="multilevel"/>
    <w:tmpl w:val="F1668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619CD"/>
    <w:multiLevelType w:val="multilevel"/>
    <w:tmpl w:val="0CE8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6737E0"/>
    <w:multiLevelType w:val="hybridMultilevel"/>
    <w:tmpl w:val="9DE61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B73D4"/>
    <w:multiLevelType w:val="multilevel"/>
    <w:tmpl w:val="D76E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C5D6D"/>
    <w:multiLevelType w:val="multilevel"/>
    <w:tmpl w:val="CD70D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0"/>
  </w:num>
  <w:num w:numId="4">
    <w:abstractNumId w:val="22"/>
  </w:num>
  <w:num w:numId="5">
    <w:abstractNumId w:val="17"/>
  </w:num>
  <w:num w:numId="6">
    <w:abstractNumId w:val="16"/>
  </w:num>
  <w:num w:numId="7">
    <w:abstractNumId w:val="23"/>
  </w:num>
  <w:num w:numId="8">
    <w:abstractNumId w:val="27"/>
  </w:num>
  <w:num w:numId="9">
    <w:abstractNumId w:val="10"/>
  </w:num>
  <w:num w:numId="10">
    <w:abstractNumId w:val="21"/>
  </w:num>
  <w:num w:numId="11">
    <w:abstractNumId w:val="24"/>
  </w:num>
  <w:num w:numId="12">
    <w:abstractNumId w:val="9"/>
  </w:num>
  <w:num w:numId="13">
    <w:abstractNumId w:val="18"/>
  </w:num>
  <w:num w:numId="14">
    <w:abstractNumId w:val="19"/>
  </w:num>
  <w:num w:numId="15">
    <w:abstractNumId w:val="3"/>
  </w:num>
  <w:num w:numId="16">
    <w:abstractNumId w:val="2"/>
  </w:num>
  <w:num w:numId="17">
    <w:abstractNumId w:val="25"/>
  </w:num>
  <w:num w:numId="18">
    <w:abstractNumId w:val="14"/>
  </w:num>
  <w:num w:numId="19">
    <w:abstractNumId w:val="15"/>
  </w:num>
  <w:num w:numId="20">
    <w:abstractNumId w:val="20"/>
  </w:num>
  <w:num w:numId="21">
    <w:abstractNumId w:val="26"/>
  </w:num>
  <w:num w:numId="22">
    <w:abstractNumId w:val="6"/>
  </w:num>
  <w:num w:numId="23">
    <w:abstractNumId w:val="0"/>
  </w:num>
  <w:num w:numId="24">
    <w:abstractNumId w:val="8"/>
  </w:num>
  <w:num w:numId="25">
    <w:abstractNumId w:val="7"/>
  </w:num>
  <w:num w:numId="26">
    <w:abstractNumId w:val="31"/>
  </w:num>
  <w:num w:numId="27">
    <w:abstractNumId w:val="12"/>
  </w:num>
  <w:num w:numId="28">
    <w:abstractNumId w:val="28"/>
  </w:num>
  <w:num w:numId="29">
    <w:abstractNumId w:val="13"/>
  </w:num>
  <w:num w:numId="30">
    <w:abstractNumId w:val="11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073BF5"/>
    <w:rsid w:val="000B6278"/>
    <w:rsid w:val="001A1713"/>
    <w:rsid w:val="00257C59"/>
    <w:rsid w:val="00331577"/>
    <w:rsid w:val="007112B7"/>
    <w:rsid w:val="00981047"/>
    <w:rsid w:val="009A60EF"/>
    <w:rsid w:val="00A1156E"/>
    <w:rsid w:val="00C064F5"/>
    <w:rsid w:val="00DD0C7F"/>
    <w:rsid w:val="00E475ED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FCC3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D"/>
    <w:rPr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customStyle="1" w:styleId="paragraph">
    <w:name w:val="paragraph"/>
    <w:basedOn w:val="Normal"/>
    <w:rsid w:val="00D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0C7F"/>
  </w:style>
  <w:style w:type="character" w:customStyle="1" w:styleId="eop">
    <w:name w:val="eop"/>
    <w:basedOn w:val="Standardskrifttypeiafsnit"/>
    <w:rsid w:val="00DD0C7F"/>
  </w:style>
  <w:style w:type="character" w:customStyle="1" w:styleId="scxw221336732">
    <w:name w:val="scxw221336732"/>
    <w:basedOn w:val="Standardskrifttypeiafsnit"/>
    <w:rsid w:val="00DD0C7F"/>
  </w:style>
  <w:style w:type="character" w:customStyle="1" w:styleId="spellingerror">
    <w:name w:val="spellingerror"/>
    <w:basedOn w:val="Standardskrifttypeiafsnit"/>
    <w:rsid w:val="00DD0C7F"/>
  </w:style>
  <w:style w:type="paragraph" w:styleId="Listeafsnit">
    <w:name w:val="List Paragraph"/>
    <w:basedOn w:val="Normal"/>
    <w:uiPriority w:val="34"/>
    <w:qFormat/>
    <w:rsid w:val="00DD0C7F"/>
    <w:pPr>
      <w:ind w:left="720"/>
      <w:contextualSpacing/>
    </w:pPr>
  </w:style>
  <w:style w:type="table" w:styleId="Tabel-Gitter">
    <w:name w:val="Table Grid"/>
    <w:basedOn w:val="Tabel-Normal"/>
    <w:uiPriority w:val="39"/>
    <w:rsid w:val="00FD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FD3B54"/>
    <w:rPr>
      <w:b/>
      <w:bCs/>
    </w:rPr>
  </w:style>
  <w:style w:type="character" w:customStyle="1" w:styleId="scxw104902839">
    <w:name w:val="scxw104902839"/>
    <w:basedOn w:val="Standardskrifttypeiafsnit"/>
    <w:rsid w:val="00FD3B54"/>
  </w:style>
  <w:style w:type="character" w:customStyle="1" w:styleId="scxw261351635">
    <w:name w:val="scxw261351635"/>
    <w:basedOn w:val="Standardskrifttypeiafsnit"/>
    <w:rsid w:val="00E475ED"/>
  </w:style>
  <w:style w:type="character" w:customStyle="1" w:styleId="contextualspellingandgrammarerror">
    <w:name w:val="contextualspellingandgrammarerror"/>
    <w:basedOn w:val="Standardskrifttypeiafsnit"/>
    <w:rsid w:val="00E4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1" ma:contentTypeDescription="Opret et nyt dokument." ma:contentTypeScope="" ma:versionID="13634c225d22a94a957726678a35f84f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2a5024724ccadecca806d2020121ae6d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97C85-9F9E-4524-8E26-0EB301ADF19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eae8619-2b9d-4183-a079-323574eb36ea"/>
    <ds:schemaRef ds:uri="http://schemas.microsoft.com/office/2006/documentManagement/types"/>
    <ds:schemaRef ds:uri="ff4664fc-2695-4bf8-b126-8babbda65c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F9928-EBC2-4BF2-AC6F-9A377BD77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26FEB-6207-4C72-9D90-259F181D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4530</Characters>
  <Application>Microsoft Office Word</Application>
  <DocSecurity>0</DocSecurity>
  <Lines>161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Camilla Kvist Jepsen</cp:lastModifiedBy>
  <cp:revision>2</cp:revision>
  <dcterms:created xsi:type="dcterms:W3CDTF">2021-10-25T09:16:00Z</dcterms:created>
  <dcterms:modified xsi:type="dcterms:W3CDTF">2021-10-25T09:16:00Z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