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E93D" w14:textId="77777777" w:rsidR="006748C3" w:rsidRDefault="006748C3" w:rsidP="006748C3"/>
    <w:p w14:paraId="072C93AF" w14:textId="77777777" w:rsidR="006748C3" w:rsidRDefault="006748C3" w:rsidP="006748C3"/>
    <w:p w14:paraId="743E070B" w14:textId="77777777" w:rsidR="006748C3" w:rsidRDefault="006748C3" w:rsidP="006748C3"/>
    <w:p w14:paraId="76D35D7A" w14:textId="25B612CC" w:rsidR="00A828C1" w:rsidRPr="00525B4D" w:rsidRDefault="00A828C1" w:rsidP="00A828C1">
      <w:pPr>
        <w:jc w:val="center"/>
        <w:rPr>
          <w:b/>
          <w:bCs/>
          <w:sz w:val="44"/>
          <w:szCs w:val="44"/>
          <w:u w:val="single"/>
        </w:rPr>
      </w:pPr>
      <w:r w:rsidRPr="00525B4D">
        <w:rPr>
          <w:b/>
          <w:bCs/>
          <w:sz w:val="44"/>
          <w:szCs w:val="44"/>
          <w:u w:val="single"/>
        </w:rPr>
        <w:t>Procesdesign</w:t>
      </w:r>
    </w:p>
    <w:p w14:paraId="584EC184" w14:textId="7FAAFB25" w:rsidR="00A828C1" w:rsidRPr="00525B4D" w:rsidRDefault="00A828C1" w:rsidP="00A828C1">
      <w:pPr>
        <w:jc w:val="center"/>
        <w:rPr>
          <w:b/>
          <w:bCs/>
          <w:sz w:val="44"/>
          <w:szCs w:val="44"/>
        </w:rPr>
      </w:pPr>
      <w:r w:rsidRPr="00525B4D">
        <w:rPr>
          <w:b/>
          <w:bCs/>
          <w:sz w:val="44"/>
          <w:szCs w:val="44"/>
        </w:rPr>
        <w:t>E</w:t>
      </w:r>
      <w:r w:rsidR="00E86511" w:rsidRPr="00525B4D">
        <w:rPr>
          <w:b/>
          <w:bCs/>
          <w:sz w:val="44"/>
          <w:szCs w:val="44"/>
        </w:rPr>
        <w:t>vent</w:t>
      </w:r>
      <w:r w:rsidRPr="00525B4D">
        <w:rPr>
          <w:b/>
          <w:bCs/>
          <w:sz w:val="44"/>
          <w:szCs w:val="44"/>
        </w:rPr>
        <w:t xml:space="preserve"> 1</w:t>
      </w:r>
      <w:r w:rsidR="00430ED6" w:rsidRPr="00525B4D">
        <w:rPr>
          <w:b/>
          <w:bCs/>
          <w:sz w:val="44"/>
          <w:szCs w:val="44"/>
        </w:rPr>
        <w:t xml:space="preserve">: </w:t>
      </w:r>
      <w:r w:rsidR="00E86511" w:rsidRPr="00525B4D">
        <w:rPr>
          <w:b/>
          <w:bCs/>
          <w:sz w:val="44"/>
          <w:szCs w:val="44"/>
        </w:rPr>
        <w:t>Inspiration til at skrive en tale</w:t>
      </w:r>
    </w:p>
    <w:p w14:paraId="5AEB9A0C" w14:textId="77777777" w:rsidR="006169C4" w:rsidRDefault="006169C4" w:rsidP="00525B4D">
      <w:pPr>
        <w:rPr>
          <w:b/>
          <w:bCs/>
          <w:sz w:val="44"/>
          <w:szCs w:val="44"/>
        </w:rPr>
      </w:pPr>
    </w:p>
    <w:p w14:paraId="0DB2E066" w14:textId="77777777" w:rsidR="00525B4D" w:rsidRPr="000F5C12" w:rsidRDefault="00525B4D" w:rsidP="00525B4D">
      <w:pPr>
        <w:rPr>
          <w:b/>
          <w:bCs/>
          <w:sz w:val="32"/>
          <w:szCs w:val="32"/>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6591"/>
      </w:tblGrid>
      <w:tr w:rsidR="004D70BB" w14:paraId="48D0EF29" w14:textId="77777777" w:rsidTr="004D70BB">
        <w:tc>
          <w:tcPr>
            <w:tcW w:w="2405" w:type="dxa"/>
          </w:tcPr>
          <w:p w14:paraId="26416871" w14:textId="6DED380D"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Hvor foregår det</w:t>
            </w:r>
            <w:r w:rsidR="006E79A7">
              <w:rPr>
                <w:rFonts w:eastAsia="Calibri" w:cs="Calibri"/>
                <w:b/>
                <w:bCs/>
                <w:color w:val="000000" w:themeColor="text1"/>
              </w:rPr>
              <w:t>?</w:t>
            </w:r>
          </w:p>
        </w:tc>
        <w:tc>
          <w:tcPr>
            <w:tcW w:w="6611" w:type="dxa"/>
          </w:tcPr>
          <w:p w14:paraId="36507CCF" w14:textId="6B4D9292" w:rsidR="004D70BB" w:rsidRDefault="004D70BB" w:rsidP="00A828C1">
            <w:pPr>
              <w:rPr>
                <w:rFonts w:ascii="Calibri" w:eastAsia="Calibri" w:hAnsi="Calibri" w:cs="Calibri"/>
                <w:b/>
                <w:bCs/>
                <w:color w:val="000000" w:themeColor="text1"/>
              </w:rPr>
            </w:pPr>
            <w:r w:rsidRPr="00430ED6">
              <w:rPr>
                <w:rFonts w:eastAsia="Calibri" w:cs="Calibri"/>
                <w:color w:val="000000" w:themeColor="text1"/>
              </w:rPr>
              <w:t>På biblioteket</w:t>
            </w:r>
          </w:p>
        </w:tc>
      </w:tr>
      <w:tr w:rsidR="004D70BB" w14:paraId="6084DDF2" w14:textId="77777777" w:rsidTr="004D70BB">
        <w:tc>
          <w:tcPr>
            <w:tcW w:w="2405" w:type="dxa"/>
          </w:tcPr>
          <w:p w14:paraId="1273C932" w14:textId="5C29D10F"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Hvornår foregår det</w:t>
            </w:r>
            <w:r w:rsidR="006E79A7">
              <w:rPr>
                <w:rFonts w:eastAsia="Calibri" w:cs="Calibri"/>
                <w:b/>
                <w:bCs/>
                <w:color w:val="000000" w:themeColor="text1"/>
              </w:rPr>
              <w:t>?</w:t>
            </w:r>
          </w:p>
        </w:tc>
        <w:tc>
          <w:tcPr>
            <w:tcW w:w="6611" w:type="dxa"/>
          </w:tcPr>
          <w:p w14:paraId="7EFA39B5" w14:textId="3DC70A73" w:rsidR="004D70BB" w:rsidRDefault="004D70BB" w:rsidP="00A828C1">
            <w:pPr>
              <w:rPr>
                <w:rFonts w:ascii="Calibri" w:eastAsia="Calibri" w:hAnsi="Calibri" w:cs="Calibri"/>
                <w:b/>
                <w:bCs/>
                <w:color w:val="000000" w:themeColor="text1"/>
              </w:rPr>
            </w:pPr>
            <w:r w:rsidRPr="00430ED6">
              <w:rPr>
                <w:rFonts w:eastAsia="Calibri" w:cs="Calibri"/>
                <w:color w:val="000000" w:themeColor="text1"/>
              </w:rPr>
              <w:t>I et passende tidsrum inden event 2, som er fastlagt til den 20/11.</w:t>
            </w:r>
          </w:p>
        </w:tc>
      </w:tr>
      <w:tr w:rsidR="004D70BB" w14:paraId="7B1FCE9B" w14:textId="77777777" w:rsidTr="004D70BB">
        <w:tc>
          <w:tcPr>
            <w:tcW w:w="2405" w:type="dxa"/>
          </w:tcPr>
          <w:p w14:paraId="64437D3B" w14:textId="5BBC1067"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Hvem deltager</w:t>
            </w:r>
            <w:r w:rsidR="006E79A7">
              <w:rPr>
                <w:rFonts w:eastAsia="Calibri" w:cs="Calibri"/>
                <w:b/>
                <w:bCs/>
                <w:color w:val="000000" w:themeColor="text1"/>
              </w:rPr>
              <w:t>?</w:t>
            </w:r>
          </w:p>
        </w:tc>
        <w:tc>
          <w:tcPr>
            <w:tcW w:w="6611" w:type="dxa"/>
          </w:tcPr>
          <w:p w14:paraId="0C2824FE" w14:textId="3D688EFA" w:rsidR="004D70BB" w:rsidRDefault="004D70BB" w:rsidP="00A828C1">
            <w:pPr>
              <w:rPr>
                <w:rFonts w:ascii="Calibri" w:eastAsia="Calibri" w:hAnsi="Calibri" w:cs="Calibri"/>
                <w:b/>
                <w:bCs/>
                <w:color w:val="000000" w:themeColor="text1"/>
              </w:rPr>
            </w:pPr>
            <w:r w:rsidRPr="00430ED6">
              <w:rPr>
                <w:rFonts w:eastAsia="Calibri" w:cs="Calibri"/>
                <w:color w:val="000000" w:themeColor="text1"/>
              </w:rPr>
              <w:t>En mellemtrinsklasse inkl. lærer og 1-2 biblioteksmedarbejdere</w:t>
            </w:r>
          </w:p>
        </w:tc>
      </w:tr>
      <w:tr w:rsidR="004D70BB" w14:paraId="5F3C399C" w14:textId="77777777" w:rsidTr="004D70BB">
        <w:tc>
          <w:tcPr>
            <w:tcW w:w="2405" w:type="dxa"/>
          </w:tcPr>
          <w:p w14:paraId="0E460234" w14:textId="296CC485"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Kontaktinformationer</w:t>
            </w:r>
            <w:r w:rsidRPr="00430ED6">
              <w:rPr>
                <w:rFonts w:eastAsia="Calibri" w:cs="Calibri"/>
                <w:color w:val="000000" w:themeColor="text1"/>
              </w:rPr>
              <w:t>:</w:t>
            </w:r>
          </w:p>
        </w:tc>
        <w:tc>
          <w:tcPr>
            <w:tcW w:w="6611" w:type="dxa"/>
          </w:tcPr>
          <w:p w14:paraId="2ECF3BF7" w14:textId="0BD3ACA8" w:rsidR="004D70BB" w:rsidRDefault="004D70BB" w:rsidP="00A828C1">
            <w:pPr>
              <w:rPr>
                <w:rFonts w:ascii="Calibri" w:eastAsia="Calibri" w:hAnsi="Calibri" w:cs="Calibri"/>
                <w:b/>
                <w:bCs/>
                <w:color w:val="000000" w:themeColor="text1"/>
              </w:rPr>
            </w:pPr>
            <w:r w:rsidRPr="00430ED6">
              <w:rPr>
                <w:rFonts w:eastAsia="Calibri" w:cs="Calibri"/>
                <w:color w:val="000000" w:themeColor="text1"/>
              </w:rPr>
              <w:t>Navn + mobilnr. på læreren/lærere</w:t>
            </w:r>
          </w:p>
        </w:tc>
      </w:tr>
      <w:tr w:rsidR="004D70BB" w14:paraId="00178728" w14:textId="77777777" w:rsidTr="004D70BB">
        <w:tc>
          <w:tcPr>
            <w:tcW w:w="2405" w:type="dxa"/>
          </w:tcPr>
          <w:p w14:paraId="247B0F6F" w14:textId="776396DC" w:rsidR="004D70BB" w:rsidRDefault="004D70BB" w:rsidP="00A828C1">
            <w:pPr>
              <w:rPr>
                <w:rFonts w:ascii="Calibri" w:eastAsia="Calibri" w:hAnsi="Calibri" w:cs="Calibri"/>
                <w:b/>
                <w:bCs/>
                <w:color w:val="000000" w:themeColor="text1"/>
              </w:rPr>
            </w:pPr>
            <w:r w:rsidRPr="00430ED6">
              <w:rPr>
                <w:rFonts w:eastAsia="Aptos" w:cs="Aptos"/>
                <w:b/>
                <w:bCs/>
                <w:color w:val="000000" w:themeColor="text1"/>
              </w:rPr>
              <w:t>Varighed</w:t>
            </w:r>
            <w:r w:rsidR="006E79A7">
              <w:rPr>
                <w:rFonts w:eastAsia="Aptos" w:cs="Aptos"/>
                <w:b/>
                <w:bCs/>
                <w:color w:val="000000" w:themeColor="text1"/>
              </w:rPr>
              <w:t>?</w:t>
            </w:r>
          </w:p>
        </w:tc>
        <w:tc>
          <w:tcPr>
            <w:tcW w:w="6611" w:type="dxa"/>
          </w:tcPr>
          <w:p w14:paraId="200BCF2C" w14:textId="67F48BCF" w:rsidR="004D70BB" w:rsidRDefault="004D70BB" w:rsidP="00A828C1">
            <w:pPr>
              <w:rPr>
                <w:rFonts w:ascii="Calibri" w:eastAsia="Calibri" w:hAnsi="Calibri" w:cs="Calibri"/>
                <w:b/>
                <w:bCs/>
                <w:color w:val="000000" w:themeColor="text1"/>
              </w:rPr>
            </w:pPr>
            <w:r w:rsidRPr="00430ED6">
              <w:rPr>
                <w:rFonts w:eastAsia="Aptos" w:cs="Aptos"/>
                <w:color w:val="000000" w:themeColor="text1"/>
              </w:rPr>
              <w:t xml:space="preserve">Mindst to lektioner med mulighed for at op- og nedskalere </w:t>
            </w:r>
            <w:r w:rsidRPr="00430ED6">
              <w:rPr>
                <w:rFonts w:eastAsia="Calibri" w:cs="Calibri"/>
              </w:rPr>
              <w:t xml:space="preserve"> </w:t>
            </w:r>
          </w:p>
        </w:tc>
      </w:tr>
      <w:tr w:rsidR="004D70BB" w14:paraId="7345490F" w14:textId="77777777" w:rsidTr="004D70BB">
        <w:tc>
          <w:tcPr>
            <w:tcW w:w="2405" w:type="dxa"/>
          </w:tcPr>
          <w:p w14:paraId="21A8B78A" w14:textId="77F1390F"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Mål for event 1</w:t>
            </w:r>
            <w:r>
              <w:t xml:space="preserve"> </w:t>
            </w:r>
          </w:p>
        </w:tc>
        <w:tc>
          <w:tcPr>
            <w:tcW w:w="6611" w:type="dxa"/>
          </w:tcPr>
          <w:p w14:paraId="6095F0D7" w14:textId="67FBCDFB" w:rsidR="004D70BB" w:rsidRDefault="004D70BB" w:rsidP="00A828C1">
            <w:pPr>
              <w:rPr>
                <w:rFonts w:ascii="Calibri" w:eastAsia="Calibri" w:hAnsi="Calibri" w:cs="Calibri"/>
                <w:b/>
                <w:bCs/>
                <w:color w:val="000000" w:themeColor="text1"/>
              </w:rPr>
            </w:pPr>
            <w:r w:rsidRPr="00430ED6">
              <w:t>Formålet med event 1 er at give eleverne lyst til at skrive den tale, der er vigtig for dem! Her bliver eleverne inspireret, motiveret - og måske provokeret - til at skrive en tale individuelt eller i mindre grupper.</w:t>
            </w:r>
          </w:p>
        </w:tc>
      </w:tr>
    </w:tbl>
    <w:p w14:paraId="2B5581AD" w14:textId="77777777" w:rsidR="00A828C1" w:rsidRDefault="00A828C1" w:rsidP="00A828C1">
      <w:pPr>
        <w:rPr>
          <w:b/>
          <w:bCs/>
        </w:rPr>
      </w:pPr>
    </w:p>
    <w:p w14:paraId="56242BB9" w14:textId="77777777" w:rsidR="006E79A7" w:rsidRDefault="006E79A7" w:rsidP="00A828C1">
      <w:pPr>
        <w:rPr>
          <w:b/>
          <w:bCs/>
        </w:rPr>
      </w:pPr>
    </w:p>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A828C1" w:rsidRPr="00E86511" w14:paraId="7B2D974C" w14:textId="77777777" w:rsidTr="00CD457E">
        <w:trPr>
          <w:trHeight w:val="561"/>
        </w:trPr>
        <w:tc>
          <w:tcPr>
            <w:tcW w:w="1980" w:type="dxa"/>
            <w:shd w:val="clear" w:color="auto" w:fill="C1E4F5" w:themeFill="accent1" w:themeFillTint="33"/>
            <w:tcMar>
              <w:left w:w="105" w:type="dxa"/>
              <w:right w:w="105" w:type="dxa"/>
            </w:tcMar>
          </w:tcPr>
          <w:p w14:paraId="0A5C84F8" w14:textId="670D04FC" w:rsidR="00A828C1" w:rsidRPr="009E05C6" w:rsidRDefault="00A828C1" w:rsidP="0066325A">
            <w:pPr>
              <w:spacing w:line="259" w:lineRule="auto"/>
              <w:rPr>
                <w:rFonts w:eastAsia="Calibri" w:cs="Calibri"/>
                <w:color w:val="000000" w:themeColor="text1"/>
                <w:sz w:val="20"/>
                <w:szCs w:val="20"/>
              </w:rPr>
            </w:pPr>
            <w:r w:rsidRPr="009E05C6">
              <w:rPr>
                <w:rFonts w:eastAsia="Calibri" w:cs="Calibri"/>
                <w:b/>
                <w:bCs/>
                <w:color w:val="000000" w:themeColor="text1"/>
                <w:sz w:val="20"/>
                <w:szCs w:val="20"/>
              </w:rPr>
              <w:t xml:space="preserve">Tid </w:t>
            </w:r>
            <w:r w:rsidRPr="009E05C6">
              <w:rPr>
                <w:sz w:val="20"/>
                <w:szCs w:val="20"/>
              </w:rPr>
              <w:br/>
            </w:r>
          </w:p>
        </w:tc>
        <w:tc>
          <w:tcPr>
            <w:tcW w:w="5865" w:type="dxa"/>
            <w:shd w:val="clear" w:color="auto" w:fill="C1E4F5" w:themeFill="accent1" w:themeFillTint="33"/>
            <w:tcMar>
              <w:left w:w="105" w:type="dxa"/>
              <w:right w:w="105" w:type="dxa"/>
            </w:tcMar>
          </w:tcPr>
          <w:p w14:paraId="1A65DDA3" w14:textId="6ACE7785" w:rsidR="00A828C1" w:rsidRPr="009E05C6" w:rsidRDefault="00A828C1" w:rsidP="0066325A">
            <w:pPr>
              <w:spacing w:line="259" w:lineRule="auto"/>
              <w:rPr>
                <w:rFonts w:eastAsia="Calibri" w:cs="Calibri"/>
                <w:color w:val="000000" w:themeColor="text1"/>
                <w:sz w:val="20"/>
                <w:szCs w:val="20"/>
              </w:rPr>
            </w:pPr>
            <w:r w:rsidRPr="009E05C6">
              <w:rPr>
                <w:rFonts w:eastAsia="Calibri" w:cs="Calibri"/>
                <w:b/>
                <w:bCs/>
                <w:color w:val="000000" w:themeColor="text1"/>
                <w:sz w:val="20"/>
                <w:szCs w:val="20"/>
              </w:rPr>
              <w:t>Emne &amp; Indhold</w:t>
            </w:r>
          </w:p>
        </w:tc>
        <w:tc>
          <w:tcPr>
            <w:tcW w:w="1755" w:type="dxa"/>
            <w:shd w:val="clear" w:color="auto" w:fill="C1E4F5" w:themeFill="accent1" w:themeFillTint="33"/>
            <w:tcMar>
              <w:left w:w="105" w:type="dxa"/>
              <w:right w:w="105" w:type="dxa"/>
            </w:tcMar>
          </w:tcPr>
          <w:p w14:paraId="0C38D41A" w14:textId="292CACC3" w:rsidR="00A828C1" w:rsidRPr="009E05C6" w:rsidRDefault="00A828C1" w:rsidP="0066325A">
            <w:pPr>
              <w:spacing w:line="259" w:lineRule="auto"/>
              <w:rPr>
                <w:rFonts w:eastAsia="Calibri" w:cs="Calibri"/>
                <w:color w:val="000000" w:themeColor="text1"/>
                <w:sz w:val="20"/>
                <w:szCs w:val="20"/>
              </w:rPr>
            </w:pPr>
            <w:r w:rsidRPr="009E05C6">
              <w:rPr>
                <w:rFonts w:eastAsia="Calibri" w:cs="Calibri"/>
                <w:b/>
                <w:bCs/>
                <w:color w:val="000000" w:themeColor="text1"/>
                <w:sz w:val="20"/>
                <w:szCs w:val="20"/>
              </w:rPr>
              <w:t>Rekvisitter/huskeliste &amp; ansvar</w:t>
            </w:r>
          </w:p>
        </w:tc>
      </w:tr>
      <w:tr w:rsidR="00A828C1" w:rsidRPr="00E86511" w14:paraId="3B5BB096" w14:textId="77777777" w:rsidTr="003B7DA9">
        <w:trPr>
          <w:trHeight w:val="300"/>
        </w:trPr>
        <w:tc>
          <w:tcPr>
            <w:tcW w:w="1980" w:type="dxa"/>
            <w:shd w:val="clear" w:color="auto" w:fill="CAEDFB" w:themeFill="accent4" w:themeFillTint="33"/>
            <w:tcMar>
              <w:left w:w="105" w:type="dxa"/>
              <w:right w:w="105" w:type="dxa"/>
            </w:tcMar>
          </w:tcPr>
          <w:p w14:paraId="1F12451C" w14:textId="79852098" w:rsidR="00A828C1" w:rsidRPr="009E05C6" w:rsidRDefault="003B7DA9" w:rsidP="0066325A">
            <w:pPr>
              <w:spacing w:line="259" w:lineRule="auto"/>
              <w:rPr>
                <w:rFonts w:eastAsia="Calibri" w:cs="Calibri"/>
                <w:color w:val="000000" w:themeColor="text1"/>
                <w:sz w:val="20"/>
                <w:szCs w:val="20"/>
              </w:rPr>
            </w:pPr>
            <w:r w:rsidRPr="009E05C6">
              <w:rPr>
                <w:rFonts w:eastAsia="Calibri" w:cs="Calibri"/>
                <w:i/>
                <w:iCs/>
                <w:color w:val="000000" w:themeColor="text1"/>
                <w:sz w:val="20"/>
                <w:szCs w:val="20"/>
              </w:rPr>
              <w:t>- hjælper dig med at strukturere de forskellige punkters varighed</w:t>
            </w:r>
          </w:p>
        </w:tc>
        <w:tc>
          <w:tcPr>
            <w:tcW w:w="5865" w:type="dxa"/>
            <w:shd w:val="clear" w:color="auto" w:fill="CAEDFB" w:themeFill="accent4" w:themeFillTint="33"/>
            <w:tcMar>
              <w:left w:w="105" w:type="dxa"/>
              <w:right w:w="105" w:type="dxa"/>
            </w:tcMar>
          </w:tcPr>
          <w:p w14:paraId="1AF1F873" w14:textId="35A79E53" w:rsidR="00A828C1" w:rsidRPr="009E05C6" w:rsidRDefault="003B7DA9" w:rsidP="0066325A">
            <w:pPr>
              <w:spacing w:line="259" w:lineRule="auto"/>
              <w:rPr>
                <w:rFonts w:eastAsia="Calibri" w:cs="Calibri"/>
                <w:color w:val="000000" w:themeColor="text1"/>
                <w:sz w:val="20"/>
                <w:szCs w:val="20"/>
              </w:rPr>
            </w:pPr>
            <w:r w:rsidRPr="009E05C6">
              <w:rPr>
                <w:rFonts w:eastAsia="Calibri" w:cs="Calibri"/>
                <w:i/>
                <w:iCs/>
                <w:color w:val="000000" w:themeColor="text1"/>
                <w:sz w:val="20"/>
                <w:szCs w:val="20"/>
              </w:rPr>
              <w:t xml:space="preserve">- her beskriver du, hvad der foregår i de forskellige blokke og evt. hvad der skal siges. </w:t>
            </w:r>
            <w:r w:rsidRPr="009E05C6">
              <w:rPr>
                <w:sz w:val="20"/>
                <w:szCs w:val="20"/>
              </w:rPr>
              <w:br/>
            </w:r>
            <w:r w:rsidRPr="009E05C6">
              <w:rPr>
                <w:rFonts w:eastAsia="Calibri" w:cs="Calibri"/>
                <w:i/>
                <w:iCs/>
                <w:color w:val="000000" w:themeColor="text1"/>
                <w:sz w:val="20"/>
                <w:szCs w:val="20"/>
              </w:rPr>
              <w:t>Hvis der er en øvelse, så beskriv den også. Og hvis der er pause, frokost eller lign, står det også her.</w:t>
            </w:r>
            <w:r w:rsidRPr="009E05C6">
              <w:rPr>
                <w:sz w:val="20"/>
                <w:szCs w:val="20"/>
              </w:rPr>
              <w:br/>
            </w:r>
            <w:r w:rsidRPr="009E05C6">
              <w:rPr>
                <w:rFonts w:eastAsia="Calibri" w:cs="Calibri"/>
                <w:i/>
                <w:iCs/>
                <w:color w:val="000000" w:themeColor="text1"/>
                <w:sz w:val="20"/>
                <w:szCs w:val="20"/>
              </w:rPr>
              <w:t>Husk at dit procesdesign nogle gange skal kunne bruges af andre.</w:t>
            </w:r>
          </w:p>
        </w:tc>
        <w:tc>
          <w:tcPr>
            <w:tcW w:w="1755" w:type="dxa"/>
            <w:shd w:val="clear" w:color="auto" w:fill="CAEDFB" w:themeFill="accent4" w:themeFillTint="33"/>
            <w:tcMar>
              <w:left w:w="105" w:type="dxa"/>
              <w:right w:w="105" w:type="dxa"/>
            </w:tcMar>
          </w:tcPr>
          <w:p w14:paraId="4FD50CDF" w14:textId="69727B27" w:rsidR="00A828C1" w:rsidRPr="009E05C6" w:rsidRDefault="003B7DA9" w:rsidP="0066325A">
            <w:pPr>
              <w:spacing w:line="259" w:lineRule="auto"/>
              <w:rPr>
                <w:rFonts w:eastAsia="Calibri" w:cs="Calibri"/>
                <w:color w:val="000000" w:themeColor="text1"/>
                <w:sz w:val="20"/>
                <w:szCs w:val="20"/>
              </w:rPr>
            </w:pPr>
            <w:r w:rsidRPr="009E05C6">
              <w:rPr>
                <w:rFonts w:eastAsia="Calibri" w:cs="Calibri"/>
                <w:i/>
                <w:iCs/>
                <w:color w:val="000000" w:themeColor="text1"/>
                <w:sz w:val="20"/>
                <w:szCs w:val="20"/>
              </w:rPr>
              <w:t>- her beskriver du, hvad der skal være til stede, for at kunne udføre indholdet i den enkelte blok.</w:t>
            </w:r>
            <w:r w:rsidRPr="009E05C6">
              <w:rPr>
                <w:sz w:val="20"/>
                <w:szCs w:val="20"/>
              </w:rPr>
              <w:br/>
            </w:r>
            <w:r w:rsidRPr="009E05C6">
              <w:rPr>
                <w:rFonts w:eastAsia="Calibri" w:cs="Calibri"/>
                <w:i/>
                <w:iCs/>
                <w:color w:val="000000" w:themeColor="text1"/>
                <w:sz w:val="20"/>
                <w:szCs w:val="20"/>
              </w:rPr>
              <w:t>Det er også her du skriver hvem der har ansvar for blokken/ordene eller lign. og om det foregår i grupper, plenum eller lign.</w:t>
            </w:r>
          </w:p>
        </w:tc>
      </w:tr>
    </w:tbl>
    <w:p w14:paraId="2D0874E6" w14:textId="77777777" w:rsidR="006169C4" w:rsidRDefault="006169C4"/>
    <w:p w14:paraId="22E2002C" w14:textId="77777777" w:rsidR="006169C4" w:rsidRDefault="006169C4"/>
    <w:p w14:paraId="0ED6BB76" w14:textId="77777777" w:rsidR="006169C4" w:rsidRDefault="006169C4"/>
    <w:p w14:paraId="2B714D7A" w14:textId="77777777" w:rsidR="006169C4" w:rsidRDefault="006169C4"/>
    <w:p w14:paraId="495C6425" w14:textId="77777777" w:rsidR="006169C4" w:rsidRDefault="006169C4"/>
    <w:p w14:paraId="16063DA2" w14:textId="77777777" w:rsidR="006169C4" w:rsidRDefault="006169C4"/>
    <w:p w14:paraId="612AF5CD" w14:textId="77777777" w:rsidR="006169C4" w:rsidRDefault="006169C4"/>
    <w:p w14:paraId="41BACD20" w14:textId="77777777" w:rsidR="006169C4" w:rsidRDefault="006169C4"/>
    <w:p w14:paraId="0884FBD6" w14:textId="77777777" w:rsidR="006169C4" w:rsidRDefault="006169C4"/>
    <w:p w14:paraId="413526B1" w14:textId="77777777" w:rsidR="006169C4" w:rsidRDefault="006169C4"/>
    <w:p w14:paraId="17A00CD3" w14:textId="77777777" w:rsidR="006169C4" w:rsidRDefault="006169C4"/>
    <w:p w14:paraId="3B7A9005" w14:textId="77777777" w:rsidR="006169C4" w:rsidRDefault="006169C4"/>
    <w:p w14:paraId="32333094" w14:textId="77777777" w:rsidR="006169C4" w:rsidRDefault="006169C4"/>
    <w:p w14:paraId="0E8DE7AC" w14:textId="77777777" w:rsidR="00525B4D" w:rsidRDefault="00525B4D"/>
    <w:p w14:paraId="3B38FEF5" w14:textId="77777777" w:rsidR="00525B4D" w:rsidRDefault="00525B4D"/>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BF0C82" w:rsidRPr="00E86511" w14:paraId="0A167B8F" w14:textId="77777777" w:rsidTr="00BF0C82">
        <w:trPr>
          <w:trHeight w:val="300"/>
        </w:trPr>
        <w:tc>
          <w:tcPr>
            <w:tcW w:w="9600" w:type="dxa"/>
            <w:gridSpan w:val="3"/>
            <w:shd w:val="clear" w:color="auto" w:fill="CAEDFB" w:themeFill="accent4" w:themeFillTint="33"/>
            <w:tcMar>
              <w:left w:w="105" w:type="dxa"/>
              <w:right w:w="105" w:type="dxa"/>
            </w:tcMar>
          </w:tcPr>
          <w:p w14:paraId="0723F90F" w14:textId="211143E9" w:rsidR="00BF0C82" w:rsidRPr="009E05C6" w:rsidRDefault="00BF0C82" w:rsidP="0066325A">
            <w:pPr>
              <w:spacing w:line="259" w:lineRule="auto"/>
              <w:rPr>
                <w:rFonts w:eastAsia="Calibri" w:cs="Calibri"/>
                <w:color w:val="000000" w:themeColor="text1"/>
                <w:sz w:val="20"/>
                <w:szCs w:val="20"/>
              </w:rPr>
            </w:pPr>
            <w:r>
              <w:rPr>
                <w:sz w:val="20"/>
                <w:szCs w:val="20"/>
              </w:rPr>
              <w:t>BLOK 1</w:t>
            </w:r>
          </w:p>
        </w:tc>
      </w:tr>
      <w:tr w:rsidR="00A828C1" w:rsidRPr="00E86511" w14:paraId="0711A101" w14:textId="77777777" w:rsidTr="0066325A">
        <w:trPr>
          <w:trHeight w:val="300"/>
        </w:trPr>
        <w:tc>
          <w:tcPr>
            <w:tcW w:w="1980" w:type="dxa"/>
            <w:tcMar>
              <w:left w:w="105" w:type="dxa"/>
              <w:right w:w="105" w:type="dxa"/>
            </w:tcMar>
          </w:tcPr>
          <w:p w14:paraId="06C18F49" w14:textId="0C188DD8" w:rsidR="00525B4D" w:rsidRPr="00525B4D" w:rsidRDefault="00525B4D" w:rsidP="0066325A">
            <w:pPr>
              <w:spacing w:line="259" w:lineRule="auto"/>
              <w:rPr>
                <w:b/>
                <w:bCs/>
                <w:sz w:val="20"/>
                <w:szCs w:val="20"/>
              </w:rPr>
            </w:pPr>
            <w:r w:rsidRPr="00525B4D">
              <w:rPr>
                <w:b/>
                <w:bCs/>
                <w:sz w:val="20"/>
                <w:szCs w:val="20"/>
              </w:rPr>
              <w:t>Punkt 1.1</w:t>
            </w:r>
          </w:p>
          <w:p w14:paraId="479241B5" w14:textId="1D8B5ED3" w:rsidR="00A828C1" w:rsidRPr="009E05C6" w:rsidRDefault="00A828C1" w:rsidP="0066325A">
            <w:pPr>
              <w:spacing w:line="259" w:lineRule="auto"/>
              <w:rPr>
                <w:sz w:val="20"/>
                <w:szCs w:val="20"/>
              </w:rPr>
            </w:pPr>
            <w:r w:rsidRPr="009E05C6">
              <w:rPr>
                <w:sz w:val="20"/>
                <w:szCs w:val="20"/>
              </w:rPr>
              <w:t>10 minutter</w:t>
            </w:r>
          </w:p>
          <w:p w14:paraId="50EFA714" w14:textId="77777777" w:rsidR="00A828C1" w:rsidRPr="009E05C6" w:rsidRDefault="00A828C1" w:rsidP="0066325A">
            <w:pPr>
              <w:spacing w:line="259" w:lineRule="auto"/>
              <w:rPr>
                <w:sz w:val="20"/>
                <w:szCs w:val="20"/>
              </w:rPr>
            </w:pPr>
          </w:p>
        </w:tc>
        <w:tc>
          <w:tcPr>
            <w:tcW w:w="5865" w:type="dxa"/>
            <w:tcMar>
              <w:left w:w="105" w:type="dxa"/>
              <w:right w:w="105" w:type="dxa"/>
            </w:tcMar>
          </w:tcPr>
          <w:p w14:paraId="14E97A71" w14:textId="77777777" w:rsidR="00A828C1" w:rsidRPr="009E05C6" w:rsidRDefault="00A828C1" w:rsidP="0066325A">
            <w:pPr>
              <w:rPr>
                <w:rFonts w:eastAsiaTheme="minorEastAsia"/>
                <w:b/>
                <w:bCs/>
                <w:sz w:val="20"/>
                <w:szCs w:val="20"/>
              </w:rPr>
            </w:pPr>
            <w:r w:rsidRPr="009E05C6">
              <w:rPr>
                <w:rFonts w:eastAsiaTheme="minorEastAsia"/>
                <w:b/>
                <w:bCs/>
                <w:sz w:val="20"/>
                <w:szCs w:val="20"/>
              </w:rPr>
              <w:t>Velkommen og dagens program</w:t>
            </w:r>
          </w:p>
          <w:p w14:paraId="5C0B0229" w14:textId="77777777" w:rsidR="00A828C1" w:rsidRPr="009E05C6" w:rsidRDefault="00A828C1" w:rsidP="0066325A">
            <w:pPr>
              <w:rPr>
                <w:rFonts w:eastAsiaTheme="minorEastAsia"/>
                <w:b/>
                <w:bCs/>
                <w:sz w:val="20"/>
                <w:szCs w:val="20"/>
              </w:rPr>
            </w:pPr>
          </w:p>
          <w:p w14:paraId="2D5ED92E" w14:textId="77777777" w:rsidR="00A828C1" w:rsidRPr="009E05C6" w:rsidRDefault="00A828C1" w:rsidP="0066325A">
            <w:pPr>
              <w:rPr>
                <w:rFonts w:eastAsia="Calibri" w:cs="Calibri"/>
                <w:color w:val="000000" w:themeColor="text1"/>
                <w:sz w:val="20"/>
                <w:szCs w:val="20"/>
                <w:highlight w:val="yellow"/>
              </w:rPr>
            </w:pPr>
            <w:r w:rsidRPr="009E05C6">
              <w:rPr>
                <w:rFonts w:eastAsiaTheme="minorEastAsia"/>
                <w:b/>
                <w:bCs/>
                <w:i/>
                <w:iCs/>
                <w:color w:val="000000" w:themeColor="text1"/>
                <w:sz w:val="20"/>
                <w:szCs w:val="20"/>
              </w:rPr>
              <w:t>Målet for dagen</w:t>
            </w:r>
            <w:r w:rsidRPr="009E05C6">
              <w:rPr>
                <w:rFonts w:eastAsiaTheme="minorEastAsia"/>
                <w:color w:val="000000" w:themeColor="text1"/>
                <w:sz w:val="20"/>
                <w:szCs w:val="20"/>
              </w:rPr>
              <w:t xml:space="preserve"> er at give eleverne lyst til at gå hjem og arbejde på en tale enten alene eller i grupper på klassen. Den færdige tale tager eleverne med tilbage på biblioteket, når event 2 afholdes den 20. november. På event 2 vil nogle af talerne blive læst højt. </w:t>
            </w:r>
          </w:p>
          <w:p w14:paraId="2ABE7DF9" w14:textId="77777777" w:rsidR="00A828C1" w:rsidRPr="009E05C6" w:rsidRDefault="00A828C1" w:rsidP="0066325A">
            <w:pPr>
              <w:rPr>
                <w:rFonts w:eastAsiaTheme="minorEastAsia"/>
                <w:b/>
                <w:bCs/>
                <w:sz w:val="20"/>
                <w:szCs w:val="20"/>
              </w:rPr>
            </w:pPr>
          </w:p>
          <w:p w14:paraId="68F37F23" w14:textId="77777777" w:rsidR="00A828C1" w:rsidRPr="009E05C6" w:rsidRDefault="00A828C1" w:rsidP="0066325A">
            <w:pPr>
              <w:rPr>
                <w:rFonts w:eastAsia="Calibri" w:cs="Calibri"/>
                <w:sz w:val="20"/>
                <w:szCs w:val="20"/>
              </w:rPr>
            </w:pPr>
            <w:r w:rsidRPr="009E05C6">
              <w:rPr>
                <w:rFonts w:eastAsiaTheme="minorEastAsia"/>
                <w:sz w:val="20"/>
                <w:szCs w:val="20"/>
              </w:rPr>
              <w:t xml:space="preserve">Fortæl kort lidt baggrund for, hvad Børnenes Nytårstale går ud på. Husk at gøre opmærksom på, hvornår der er frist for at indsende sin nytårstale til TV 2 og UNICEF Danmark. </w:t>
            </w:r>
            <w:r w:rsidRPr="009E05C6">
              <w:rPr>
                <w:rFonts w:eastAsia="Calibri" w:cs="Calibri"/>
                <w:sz w:val="20"/>
                <w:szCs w:val="20"/>
              </w:rPr>
              <w:t xml:space="preserve">Talen kan indsendes på </w:t>
            </w:r>
            <w:hyperlink r:id="rId7" w:history="1">
              <w:r w:rsidRPr="009E05C6">
                <w:rPr>
                  <w:rStyle w:val="Hyperlink"/>
                  <w:rFonts w:eastAsia="Calibri" w:cs="Calibri"/>
                  <w:sz w:val="20"/>
                  <w:szCs w:val="20"/>
                </w:rPr>
                <w:t>www.unicef.dk/nytaarstale</w:t>
              </w:r>
            </w:hyperlink>
            <w:r w:rsidRPr="009E05C6">
              <w:rPr>
                <w:rFonts w:eastAsia="Calibri" w:cs="Calibri"/>
                <w:sz w:val="20"/>
                <w:szCs w:val="20"/>
              </w:rPr>
              <w:t xml:space="preserve"> inden december måned.</w:t>
            </w:r>
          </w:p>
          <w:p w14:paraId="60615F11" w14:textId="77777777" w:rsidR="00A828C1" w:rsidRPr="009E05C6" w:rsidRDefault="00A828C1" w:rsidP="0066325A">
            <w:pPr>
              <w:rPr>
                <w:rFonts w:eastAsiaTheme="minorEastAsia"/>
                <w:sz w:val="20"/>
                <w:szCs w:val="20"/>
              </w:rPr>
            </w:pPr>
          </w:p>
          <w:p w14:paraId="12890AF6" w14:textId="77777777" w:rsidR="00A828C1" w:rsidRPr="009E05C6" w:rsidRDefault="00A828C1" w:rsidP="0066325A">
            <w:pPr>
              <w:rPr>
                <w:rFonts w:eastAsiaTheme="minorEastAsia"/>
                <w:b/>
                <w:bCs/>
                <w:sz w:val="20"/>
                <w:szCs w:val="20"/>
              </w:rPr>
            </w:pPr>
            <w:r w:rsidRPr="009E05C6">
              <w:rPr>
                <w:rFonts w:eastAsiaTheme="minorEastAsia"/>
                <w:b/>
                <w:bCs/>
                <w:sz w:val="20"/>
                <w:szCs w:val="20"/>
              </w:rPr>
              <w:t>Spørgsmål man indledningsvis kan tale ud fra:</w:t>
            </w:r>
          </w:p>
          <w:p w14:paraId="2E76358B"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Kender I til Børnenes Nytårstale?</w:t>
            </w:r>
          </w:p>
          <w:p w14:paraId="07F0D57D"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Hvorfor synes I, det er vigtigt, at børn bliver lyttet til?</w:t>
            </w:r>
          </w:p>
          <w:p w14:paraId="3D3AD488"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Har I oplevet et tidspunkt, hvor I føler, at I blev lyttet til af en voksen og hvordan var det?</w:t>
            </w:r>
          </w:p>
          <w:p w14:paraId="14F8411F"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Har I hørt, at et barn fik lov til at holde sin tale på TV 2 den 1. januar i år?</w:t>
            </w:r>
          </w:p>
          <w:p w14:paraId="12E70254"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Kender I navnet på nogen, som har fået lov til at holde sin tale på TV 2, og evt. hvilken by han/hun kommer fra?</w:t>
            </w:r>
          </w:p>
          <w:p w14:paraId="43510F9B" w14:textId="77777777" w:rsidR="00A828C1" w:rsidRPr="009E05C6" w:rsidRDefault="00A828C1" w:rsidP="0066325A">
            <w:pPr>
              <w:rPr>
                <w:rFonts w:eastAsiaTheme="minorEastAsia"/>
                <w:b/>
                <w:bCs/>
                <w:sz w:val="20"/>
                <w:szCs w:val="20"/>
              </w:rPr>
            </w:pPr>
            <w:r w:rsidRPr="009E05C6">
              <w:rPr>
                <w:rFonts w:eastAsiaTheme="minorEastAsia"/>
                <w:b/>
                <w:bCs/>
                <w:sz w:val="20"/>
                <w:szCs w:val="20"/>
              </w:rPr>
              <w:t xml:space="preserve">  </w:t>
            </w:r>
            <w:r w:rsidRPr="009E05C6">
              <w:rPr>
                <w:rFonts w:eastAsia="Calibri" w:cs="Calibri"/>
                <w:color w:val="000000" w:themeColor="text1"/>
                <w:sz w:val="20"/>
                <w:szCs w:val="20"/>
              </w:rPr>
              <w:t xml:space="preserve"> </w:t>
            </w:r>
          </w:p>
          <w:p w14:paraId="17D084E7"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 xml:space="preserve">I dag skal vi finde ud af, hvordan man bliver inspireret til at skrive en tale, og hvorfor det kan være vigtigt at bruge sin stemme og sige sin mening. </w:t>
            </w:r>
          </w:p>
          <w:p w14:paraId="3587525B" w14:textId="77777777" w:rsidR="00A828C1" w:rsidRPr="009E05C6" w:rsidRDefault="00A828C1" w:rsidP="0066325A">
            <w:pPr>
              <w:rPr>
                <w:rFonts w:eastAsiaTheme="minorEastAsia"/>
                <w:color w:val="000000" w:themeColor="text1"/>
                <w:sz w:val="20"/>
                <w:szCs w:val="20"/>
              </w:rPr>
            </w:pPr>
          </w:p>
        </w:tc>
        <w:tc>
          <w:tcPr>
            <w:tcW w:w="1755" w:type="dxa"/>
            <w:tcMar>
              <w:left w:w="105" w:type="dxa"/>
              <w:right w:w="105" w:type="dxa"/>
            </w:tcMar>
          </w:tcPr>
          <w:p w14:paraId="236F4EFE"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Ansvarlig: Bibliotekspersonale</w:t>
            </w:r>
          </w:p>
          <w:p w14:paraId="00362943" w14:textId="77777777" w:rsidR="00A828C1" w:rsidRPr="009E05C6" w:rsidRDefault="00A828C1" w:rsidP="0066325A">
            <w:pPr>
              <w:spacing w:line="259" w:lineRule="auto"/>
              <w:rPr>
                <w:rFonts w:eastAsia="Calibri" w:cs="Calibri"/>
                <w:color w:val="000000" w:themeColor="text1"/>
                <w:sz w:val="20"/>
                <w:szCs w:val="20"/>
              </w:rPr>
            </w:pPr>
          </w:p>
          <w:p w14:paraId="38D9B1A7"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Power-Point-præsentation med dagens program</w:t>
            </w:r>
          </w:p>
          <w:p w14:paraId="128123FF" w14:textId="77777777" w:rsidR="00A828C1" w:rsidRPr="009E05C6" w:rsidRDefault="00A828C1" w:rsidP="0066325A">
            <w:pPr>
              <w:spacing w:line="259" w:lineRule="auto"/>
              <w:rPr>
                <w:rFonts w:eastAsia="Calibri" w:cs="Calibri"/>
                <w:color w:val="000000" w:themeColor="text1"/>
                <w:sz w:val="20"/>
                <w:szCs w:val="20"/>
              </w:rPr>
            </w:pPr>
          </w:p>
          <w:p w14:paraId="7F4EA4B5" w14:textId="77777777" w:rsidR="00A828C1" w:rsidRPr="009E05C6" w:rsidRDefault="00A828C1" w:rsidP="0066325A">
            <w:pPr>
              <w:rPr>
                <w:rFonts w:eastAsia="Calibri" w:cs="Calibri"/>
                <w:b/>
                <w:bCs/>
                <w:color w:val="000000" w:themeColor="text1"/>
                <w:sz w:val="20"/>
                <w:szCs w:val="20"/>
              </w:rPr>
            </w:pPr>
          </w:p>
        </w:tc>
      </w:tr>
      <w:tr w:rsidR="00A828C1" w:rsidRPr="00E86511" w14:paraId="031BBAF3" w14:textId="77777777" w:rsidTr="0066325A">
        <w:trPr>
          <w:trHeight w:val="300"/>
        </w:trPr>
        <w:tc>
          <w:tcPr>
            <w:tcW w:w="1980" w:type="dxa"/>
            <w:tcMar>
              <w:left w:w="105" w:type="dxa"/>
              <w:right w:w="105" w:type="dxa"/>
            </w:tcMar>
          </w:tcPr>
          <w:p w14:paraId="1D8D29A6" w14:textId="78E084A8" w:rsidR="00525B4D" w:rsidRPr="00525B4D" w:rsidRDefault="00525B4D" w:rsidP="0066325A">
            <w:pPr>
              <w:rPr>
                <w:b/>
                <w:bCs/>
                <w:sz w:val="20"/>
                <w:szCs w:val="20"/>
              </w:rPr>
            </w:pPr>
            <w:r w:rsidRPr="00525B4D">
              <w:rPr>
                <w:b/>
                <w:bCs/>
                <w:sz w:val="20"/>
                <w:szCs w:val="20"/>
              </w:rPr>
              <w:t>Punkt 1.2</w:t>
            </w:r>
          </w:p>
          <w:p w14:paraId="4A5A508B" w14:textId="28609DA9" w:rsidR="00A828C1" w:rsidRPr="009E05C6" w:rsidRDefault="00A828C1" w:rsidP="0066325A">
            <w:pPr>
              <w:rPr>
                <w:sz w:val="20"/>
                <w:szCs w:val="20"/>
              </w:rPr>
            </w:pPr>
            <w:r w:rsidRPr="009E05C6">
              <w:rPr>
                <w:sz w:val="20"/>
                <w:szCs w:val="20"/>
              </w:rPr>
              <w:t>10 minutter</w:t>
            </w:r>
          </w:p>
        </w:tc>
        <w:tc>
          <w:tcPr>
            <w:tcW w:w="5865" w:type="dxa"/>
            <w:tcMar>
              <w:left w:w="105" w:type="dxa"/>
              <w:right w:w="105" w:type="dxa"/>
            </w:tcMar>
          </w:tcPr>
          <w:p w14:paraId="05D0D2A5" w14:textId="77777777" w:rsidR="00A828C1" w:rsidRPr="009E05C6" w:rsidRDefault="00A828C1" w:rsidP="0066325A">
            <w:pPr>
              <w:rPr>
                <w:rFonts w:eastAsiaTheme="minorEastAsia"/>
                <w:b/>
                <w:bCs/>
                <w:sz w:val="20"/>
                <w:szCs w:val="20"/>
              </w:rPr>
            </w:pPr>
            <w:r w:rsidRPr="009E05C6">
              <w:rPr>
                <w:rFonts w:eastAsiaTheme="minorEastAsia"/>
                <w:b/>
                <w:bCs/>
                <w:sz w:val="20"/>
                <w:szCs w:val="20"/>
              </w:rPr>
              <w:t>Ordet er dit</w:t>
            </w:r>
          </w:p>
          <w:p w14:paraId="372DB7DE" w14:textId="4629F6DD" w:rsidR="00A828C1" w:rsidRPr="009E05C6" w:rsidRDefault="00A828C1" w:rsidP="0066325A">
            <w:pPr>
              <w:rPr>
                <w:rFonts w:eastAsiaTheme="minorEastAsia"/>
                <w:sz w:val="20"/>
                <w:szCs w:val="20"/>
              </w:rPr>
            </w:pPr>
            <w:r w:rsidRPr="009E05C6">
              <w:rPr>
                <w:rFonts w:eastAsiaTheme="minorEastAsia"/>
                <w:sz w:val="20"/>
                <w:szCs w:val="20"/>
              </w:rPr>
              <w:t>Se filmen ”Ordet er dit”. (Filmen findes</w:t>
            </w:r>
            <w:r w:rsidR="00D67707">
              <w:rPr>
                <w:rFonts w:eastAsiaTheme="minorEastAsia"/>
                <w:sz w:val="20"/>
                <w:szCs w:val="20"/>
              </w:rPr>
              <w:t xml:space="preserve"> i den grå boks</w:t>
            </w:r>
            <w:r w:rsidR="00A15583">
              <w:rPr>
                <w:rFonts w:eastAsiaTheme="minorEastAsia"/>
                <w:sz w:val="20"/>
                <w:szCs w:val="20"/>
              </w:rPr>
              <w:t xml:space="preserve"> med overskriften ”Mellemtrin”</w:t>
            </w:r>
            <w:r w:rsidRPr="009E05C6">
              <w:rPr>
                <w:rFonts w:eastAsiaTheme="minorEastAsia"/>
                <w:sz w:val="20"/>
                <w:szCs w:val="20"/>
              </w:rPr>
              <w:t xml:space="preserve"> under øvelse 1 ”Ordet er dit” på denne side: </w:t>
            </w:r>
            <w:hyperlink r:id="rId8" w:history="1">
              <w:r w:rsidRPr="009E05C6">
                <w:rPr>
                  <w:rStyle w:val="Hyperlink"/>
                  <w:rFonts w:eastAsiaTheme="minorEastAsia"/>
                  <w:sz w:val="20"/>
                  <w:szCs w:val="20"/>
                </w:rPr>
                <w:t>Du har også ret! - UNICEF Danmarks Læringsunivers</w:t>
              </w:r>
            </w:hyperlink>
          </w:p>
          <w:p w14:paraId="6FF394C4" w14:textId="77777777" w:rsidR="00A828C1" w:rsidRPr="009E05C6" w:rsidRDefault="00A828C1" w:rsidP="0066325A">
            <w:pPr>
              <w:rPr>
                <w:rFonts w:eastAsiaTheme="minorEastAsia"/>
                <w:sz w:val="20"/>
                <w:szCs w:val="20"/>
              </w:rPr>
            </w:pPr>
          </w:p>
          <w:p w14:paraId="6E9F0A3A" w14:textId="77777777" w:rsidR="00A828C1" w:rsidRPr="009E05C6" w:rsidRDefault="00A828C1" w:rsidP="0066325A">
            <w:pPr>
              <w:rPr>
                <w:rFonts w:eastAsiaTheme="minorEastAsia"/>
                <w:sz w:val="20"/>
                <w:szCs w:val="20"/>
              </w:rPr>
            </w:pPr>
            <w:r w:rsidRPr="009E05C6">
              <w:rPr>
                <w:rFonts w:eastAsiaTheme="minorEastAsia"/>
                <w:sz w:val="20"/>
                <w:szCs w:val="20"/>
              </w:rPr>
              <w:t xml:space="preserve">Faciliter en snak ud fra nogle af disse spørgsmål: </w:t>
            </w:r>
          </w:p>
          <w:p w14:paraId="665849FB"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Hvad handlede filmen om?</w:t>
            </w:r>
          </w:p>
          <w:p w14:paraId="641B0636"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Var der noget, I ikke vidste i forvejen?</w:t>
            </w:r>
          </w:p>
          <w:p w14:paraId="7BCA3243"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Kan I huske hvad artikel 12 handler om?</w:t>
            </w:r>
          </w:p>
          <w:p w14:paraId="16F71CB8"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Kan I komme med eksempler på, hvornår man er ligeværdig og ligestillet?</w:t>
            </w:r>
          </w:p>
          <w:p w14:paraId="2115735F"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Hvorfor er det godt/dårligt?</w:t>
            </w:r>
          </w:p>
          <w:p w14:paraId="4EF7C3A6"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Kan I komme med eksempler på, hvor børn og unge burde høres, men ikke bliver spurgt? I hverdagen, i skolen, i samfundet omkring jer – måske i hele verden!</w:t>
            </w:r>
          </w:p>
          <w:p w14:paraId="1219A3BB"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Tror I, alle voksne ved, at børn og unge har ret til at blive lyttet til?</w:t>
            </w:r>
          </w:p>
          <w:p w14:paraId="7CAAEA09" w14:textId="77777777" w:rsidR="00A828C1" w:rsidRPr="009E05C6" w:rsidRDefault="00A828C1" w:rsidP="0066325A">
            <w:pPr>
              <w:rPr>
                <w:rFonts w:eastAsiaTheme="minorEastAsia"/>
                <w:sz w:val="20"/>
                <w:szCs w:val="20"/>
              </w:rPr>
            </w:pPr>
          </w:p>
        </w:tc>
        <w:tc>
          <w:tcPr>
            <w:tcW w:w="1755" w:type="dxa"/>
            <w:tcMar>
              <w:left w:w="105" w:type="dxa"/>
              <w:right w:w="105" w:type="dxa"/>
            </w:tcMar>
          </w:tcPr>
          <w:p w14:paraId="43E168CF"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Ansvarlig: Bibliotekspersonale</w:t>
            </w:r>
          </w:p>
          <w:p w14:paraId="397EABAF" w14:textId="77777777" w:rsidR="00A828C1" w:rsidRPr="009E05C6" w:rsidRDefault="00A828C1" w:rsidP="0066325A">
            <w:pPr>
              <w:rPr>
                <w:rFonts w:eastAsia="Calibri" w:cs="Calibri"/>
                <w:color w:val="000000" w:themeColor="text1"/>
                <w:sz w:val="20"/>
                <w:szCs w:val="20"/>
              </w:rPr>
            </w:pPr>
          </w:p>
          <w:p w14:paraId="4B8D3449" w14:textId="77777777" w:rsidR="00A828C1" w:rsidRPr="009E05C6" w:rsidRDefault="00A828C1" w:rsidP="0066325A">
            <w:pPr>
              <w:rPr>
                <w:rFonts w:eastAsia="Calibri" w:cs="Calibri"/>
                <w:color w:val="000000" w:themeColor="text1"/>
                <w:sz w:val="20"/>
                <w:szCs w:val="20"/>
              </w:rPr>
            </w:pPr>
          </w:p>
        </w:tc>
      </w:tr>
    </w:tbl>
    <w:p w14:paraId="7FA553BB" w14:textId="77777777" w:rsidR="00BF0C82" w:rsidRDefault="00BF0C82"/>
    <w:p w14:paraId="425A3BD3" w14:textId="77777777" w:rsidR="00BF0C82" w:rsidRDefault="00BF0C82"/>
    <w:p w14:paraId="51EE6261" w14:textId="77777777" w:rsidR="00BF0C82" w:rsidRDefault="00BF0C82"/>
    <w:p w14:paraId="791F2D0F" w14:textId="77777777" w:rsidR="00BF0C82" w:rsidRDefault="00BF0C82"/>
    <w:p w14:paraId="62168359" w14:textId="77777777" w:rsidR="00BF0C82" w:rsidRDefault="00BF0C82"/>
    <w:p w14:paraId="3A95A10E" w14:textId="77777777" w:rsidR="00BF0C82" w:rsidRDefault="00BF0C82"/>
    <w:p w14:paraId="3E9D805D" w14:textId="77777777" w:rsidR="00BF0C82" w:rsidRDefault="00BF0C82"/>
    <w:p w14:paraId="01129C56" w14:textId="77777777" w:rsidR="00BF0C82" w:rsidRDefault="00BF0C82"/>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A828C1" w:rsidRPr="00E86511" w14:paraId="556F63E6" w14:textId="77777777" w:rsidTr="0066325A">
        <w:trPr>
          <w:trHeight w:val="300"/>
        </w:trPr>
        <w:tc>
          <w:tcPr>
            <w:tcW w:w="1980" w:type="dxa"/>
            <w:tcMar>
              <w:left w:w="105" w:type="dxa"/>
              <w:right w:w="105" w:type="dxa"/>
            </w:tcMar>
          </w:tcPr>
          <w:p w14:paraId="51F8A93F" w14:textId="00671BBA" w:rsidR="00525B4D" w:rsidRPr="00525B4D" w:rsidRDefault="00525B4D" w:rsidP="0066325A">
            <w:pPr>
              <w:spacing w:line="259" w:lineRule="auto"/>
              <w:rPr>
                <w:b/>
                <w:bCs/>
                <w:sz w:val="20"/>
                <w:szCs w:val="20"/>
              </w:rPr>
            </w:pPr>
            <w:r w:rsidRPr="00525B4D">
              <w:rPr>
                <w:b/>
                <w:bCs/>
                <w:sz w:val="20"/>
                <w:szCs w:val="20"/>
              </w:rPr>
              <w:t>Punkt 1.3</w:t>
            </w:r>
          </w:p>
          <w:p w14:paraId="59DFBB5E" w14:textId="4D0D8A65" w:rsidR="00A828C1" w:rsidRPr="009E05C6" w:rsidRDefault="00A828C1" w:rsidP="0066325A">
            <w:pPr>
              <w:spacing w:line="259" w:lineRule="auto"/>
              <w:rPr>
                <w:sz w:val="20"/>
                <w:szCs w:val="20"/>
              </w:rPr>
            </w:pPr>
            <w:r w:rsidRPr="009E05C6">
              <w:rPr>
                <w:sz w:val="20"/>
                <w:szCs w:val="20"/>
              </w:rPr>
              <w:t>10 minutter</w:t>
            </w:r>
          </w:p>
          <w:p w14:paraId="7723DCBD" w14:textId="77777777" w:rsidR="00A828C1" w:rsidRPr="009E05C6" w:rsidRDefault="00A828C1" w:rsidP="0066325A">
            <w:pPr>
              <w:rPr>
                <w:sz w:val="20"/>
                <w:szCs w:val="20"/>
              </w:rPr>
            </w:pPr>
          </w:p>
        </w:tc>
        <w:tc>
          <w:tcPr>
            <w:tcW w:w="5865" w:type="dxa"/>
            <w:tcMar>
              <w:left w:w="105" w:type="dxa"/>
              <w:right w:w="105" w:type="dxa"/>
            </w:tcMar>
          </w:tcPr>
          <w:p w14:paraId="35D83C77" w14:textId="77777777" w:rsidR="00A828C1" w:rsidRPr="009E05C6" w:rsidRDefault="00A828C1" w:rsidP="0066325A">
            <w:pPr>
              <w:rPr>
                <w:rFonts w:eastAsia="Calibri" w:cs="Calibri"/>
                <w:color w:val="000000" w:themeColor="text1"/>
                <w:sz w:val="20"/>
                <w:szCs w:val="20"/>
              </w:rPr>
            </w:pPr>
            <w:r w:rsidRPr="009E05C6">
              <w:rPr>
                <w:rFonts w:eastAsia="Calibri" w:cs="Calibri"/>
                <w:b/>
                <w:bCs/>
                <w:color w:val="000000" w:themeColor="text1"/>
                <w:sz w:val="20"/>
                <w:szCs w:val="20"/>
              </w:rPr>
              <w:t>Hvad er vigtigt for dig?</w:t>
            </w:r>
            <w:r w:rsidRPr="009E05C6">
              <w:rPr>
                <w:sz w:val="20"/>
                <w:szCs w:val="20"/>
              </w:rPr>
              <w:br/>
            </w:r>
          </w:p>
          <w:p w14:paraId="43947A2C"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 xml:space="preserve">Vælg én af følgende øvelser. </w:t>
            </w:r>
          </w:p>
          <w:p w14:paraId="321FB4C4" w14:textId="77777777" w:rsidR="00A828C1" w:rsidRPr="009E05C6" w:rsidRDefault="00A828C1" w:rsidP="0066325A">
            <w:pPr>
              <w:rPr>
                <w:rFonts w:eastAsia="Calibri" w:cs="Calibri"/>
                <w:b/>
                <w:bCs/>
                <w:color w:val="000000" w:themeColor="text1"/>
                <w:sz w:val="20"/>
                <w:szCs w:val="20"/>
              </w:rPr>
            </w:pPr>
            <w:r w:rsidRPr="009E05C6">
              <w:rPr>
                <w:rFonts w:eastAsia="Calibri" w:cs="Calibri"/>
                <w:b/>
                <w:bCs/>
                <w:color w:val="000000" w:themeColor="text1"/>
                <w:sz w:val="20"/>
                <w:szCs w:val="20"/>
              </w:rPr>
              <w:t>Øvelse 1</w:t>
            </w:r>
          </w:p>
          <w:p w14:paraId="05668153"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Svar på følgende spørgsmål:</w:t>
            </w:r>
          </w:p>
          <w:p w14:paraId="487BF085" w14:textId="77777777" w:rsidR="00A828C1" w:rsidRPr="009E05C6" w:rsidRDefault="00A828C1" w:rsidP="0066325A">
            <w:pPr>
              <w:rPr>
                <w:rFonts w:eastAsia="Calibri" w:cs="Calibri"/>
                <w:i/>
                <w:iCs/>
                <w:color w:val="000000" w:themeColor="text1"/>
                <w:sz w:val="20"/>
                <w:szCs w:val="20"/>
              </w:rPr>
            </w:pPr>
            <w:r w:rsidRPr="009E05C6">
              <w:rPr>
                <w:rFonts w:eastAsia="Calibri" w:cs="Calibri"/>
                <w:i/>
                <w:iCs/>
                <w:color w:val="000000" w:themeColor="text1"/>
                <w:sz w:val="20"/>
                <w:szCs w:val="20"/>
              </w:rPr>
              <w:t>Hvis du fik muligheden for at ændre én ting i verden, hvad skulle det så være og hvorfor?</w:t>
            </w:r>
          </w:p>
          <w:p w14:paraId="55C6EDF7" w14:textId="77777777" w:rsidR="00A828C1" w:rsidRPr="009E05C6" w:rsidRDefault="00A828C1" w:rsidP="0066325A">
            <w:pPr>
              <w:rPr>
                <w:rFonts w:eastAsia="Calibri" w:cs="Calibri"/>
                <w:color w:val="000000" w:themeColor="text1"/>
                <w:sz w:val="20"/>
                <w:szCs w:val="20"/>
              </w:rPr>
            </w:pPr>
          </w:p>
          <w:p w14:paraId="4BA3F9CB"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Enten kan du som vært svare og evt. holde som en tale eller få eleverne til at svare på skift og skriv emnerne ned. Snak kort om de emner, som kommer op.</w:t>
            </w:r>
          </w:p>
          <w:p w14:paraId="6CB2AB26" w14:textId="77777777" w:rsidR="00A828C1" w:rsidRPr="009E05C6" w:rsidRDefault="00A828C1" w:rsidP="0066325A">
            <w:pPr>
              <w:rPr>
                <w:rFonts w:eastAsia="Calibri" w:cs="Calibri"/>
                <w:color w:val="000000" w:themeColor="text1"/>
                <w:sz w:val="20"/>
                <w:szCs w:val="20"/>
              </w:rPr>
            </w:pPr>
          </w:p>
          <w:p w14:paraId="1D5CB8CF" w14:textId="77777777" w:rsidR="00A828C1" w:rsidRPr="009E05C6" w:rsidRDefault="00A828C1" w:rsidP="0066325A">
            <w:pPr>
              <w:rPr>
                <w:rFonts w:eastAsia="Calibri" w:cs="Calibri"/>
                <w:b/>
                <w:bCs/>
                <w:color w:val="000000" w:themeColor="text1"/>
                <w:sz w:val="20"/>
                <w:szCs w:val="20"/>
              </w:rPr>
            </w:pPr>
            <w:r w:rsidRPr="009E05C6">
              <w:rPr>
                <w:rFonts w:eastAsia="Calibri" w:cs="Calibri"/>
                <w:b/>
                <w:bCs/>
                <w:color w:val="000000" w:themeColor="text1"/>
                <w:sz w:val="20"/>
                <w:szCs w:val="20"/>
              </w:rPr>
              <w:t>Øvelse 2</w:t>
            </w:r>
          </w:p>
          <w:p w14:paraId="092A952D" w14:textId="77777777" w:rsidR="00A828C1" w:rsidRPr="009E05C6" w:rsidRDefault="00A828C1" w:rsidP="0066325A">
            <w:pPr>
              <w:rPr>
                <w:sz w:val="20"/>
                <w:szCs w:val="20"/>
              </w:rPr>
            </w:pPr>
            <w:r w:rsidRPr="009E05C6">
              <w:rPr>
                <w:sz w:val="20"/>
                <w:szCs w:val="20"/>
              </w:rPr>
              <w:t>Snak om hvad der er vigtigst for dig.</w:t>
            </w:r>
          </w:p>
          <w:p w14:paraId="41A986C3" w14:textId="77777777" w:rsidR="00A828C1" w:rsidRPr="009E05C6" w:rsidRDefault="00A828C1" w:rsidP="0066325A">
            <w:pPr>
              <w:rPr>
                <w:sz w:val="20"/>
                <w:szCs w:val="20"/>
              </w:rPr>
            </w:pPr>
            <w:r w:rsidRPr="009E05C6">
              <w:rPr>
                <w:sz w:val="20"/>
                <w:szCs w:val="20"/>
              </w:rPr>
              <w:t>Værten starter med at sige fx: ”Det er vigtigt for mig, at alle omkring mig (i min klasse) har det godt”.</w:t>
            </w:r>
          </w:p>
          <w:p w14:paraId="1FA3AF26" w14:textId="77777777" w:rsidR="00A828C1" w:rsidRPr="009E05C6" w:rsidRDefault="00A828C1" w:rsidP="0066325A">
            <w:pPr>
              <w:rPr>
                <w:sz w:val="20"/>
                <w:szCs w:val="20"/>
              </w:rPr>
            </w:pPr>
          </w:p>
          <w:p w14:paraId="65830325" w14:textId="77777777" w:rsidR="00A828C1" w:rsidRPr="009E05C6" w:rsidRDefault="00A828C1" w:rsidP="0066325A">
            <w:pPr>
              <w:rPr>
                <w:sz w:val="20"/>
                <w:szCs w:val="20"/>
              </w:rPr>
            </w:pPr>
            <w:r w:rsidRPr="009E05C6">
              <w:rPr>
                <w:sz w:val="20"/>
                <w:szCs w:val="20"/>
              </w:rPr>
              <w:t>Spørg klassen, hvad er vigtigst for dig?</w:t>
            </w:r>
          </w:p>
          <w:p w14:paraId="6E1C8113" w14:textId="77777777" w:rsidR="00A828C1" w:rsidRPr="009E05C6" w:rsidRDefault="00A828C1" w:rsidP="0066325A">
            <w:pPr>
              <w:rPr>
                <w:sz w:val="20"/>
                <w:szCs w:val="20"/>
              </w:rPr>
            </w:pPr>
            <w:r w:rsidRPr="009E05C6">
              <w:rPr>
                <w:sz w:val="20"/>
                <w:szCs w:val="20"/>
              </w:rPr>
              <w:t>Skriv emnerne ned og giv dem evt. med læreren hjem til brug i talerne.</w:t>
            </w:r>
          </w:p>
          <w:p w14:paraId="56909F8D" w14:textId="77777777" w:rsidR="00A828C1" w:rsidRPr="009E05C6" w:rsidRDefault="00A828C1" w:rsidP="0066325A">
            <w:pPr>
              <w:rPr>
                <w:rFonts w:eastAsiaTheme="minorEastAsia"/>
                <w:b/>
                <w:bCs/>
                <w:sz w:val="20"/>
                <w:szCs w:val="20"/>
              </w:rPr>
            </w:pPr>
          </w:p>
        </w:tc>
        <w:tc>
          <w:tcPr>
            <w:tcW w:w="1755" w:type="dxa"/>
            <w:tcMar>
              <w:left w:w="105" w:type="dxa"/>
              <w:right w:w="105" w:type="dxa"/>
            </w:tcMar>
          </w:tcPr>
          <w:p w14:paraId="0545C290"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w:t>
            </w:r>
          </w:p>
          <w:p w14:paraId="6045B5B9"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Bibliotekspersonale</w:t>
            </w:r>
          </w:p>
          <w:p w14:paraId="6D5968E0" w14:textId="77777777" w:rsidR="00A828C1" w:rsidRPr="009E05C6" w:rsidRDefault="00A828C1" w:rsidP="0066325A">
            <w:pPr>
              <w:spacing w:line="259" w:lineRule="auto"/>
              <w:rPr>
                <w:rFonts w:eastAsia="Calibri" w:cs="Calibri"/>
                <w:color w:val="000000" w:themeColor="text1"/>
                <w:sz w:val="20"/>
                <w:szCs w:val="20"/>
              </w:rPr>
            </w:pPr>
          </w:p>
          <w:p w14:paraId="1A193E15" w14:textId="77777777" w:rsidR="00A828C1" w:rsidRPr="009E05C6" w:rsidRDefault="00A828C1" w:rsidP="0066325A">
            <w:pPr>
              <w:rPr>
                <w:rFonts w:eastAsia="Calibri" w:cs="Calibri"/>
                <w:color w:val="000000" w:themeColor="text1"/>
                <w:sz w:val="20"/>
                <w:szCs w:val="20"/>
              </w:rPr>
            </w:pPr>
          </w:p>
        </w:tc>
      </w:tr>
      <w:tr w:rsidR="00A828C1" w:rsidRPr="00E86511" w14:paraId="50632FB5" w14:textId="77777777" w:rsidTr="0066325A">
        <w:trPr>
          <w:trHeight w:val="300"/>
        </w:trPr>
        <w:tc>
          <w:tcPr>
            <w:tcW w:w="1980" w:type="dxa"/>
            <w:tcMar>
              <w:left w:w="105" w:type="dxa"/>
              <w:right w:w="105" w:type="dxa"/>
            </w:tcMar>
          </w:tcPr>
          <w:p w14:paraId="451C4D37" w14:textId="6A9F0D69" w:rsidR="00525B4D" w:rsidRPr="00525B4D" w:rsidRDefault="00525B4D" w:rsidP="0066325A">
            <w:pPr>
              <w:spacing w:line="259" w:lineRule="auto"/>
              <w:rPr>
                <w:rFonts w:eastAsia="Calibri" w:cs="Calibri"/>
                <w:b/>
                <w:bCs/>
                <w:color w:val="000000" w:themeColor="text1"/>
                <w:sz w:val="20"/>
                <w:szCs w:val="20"/>
                <w:lang w:val="en-US"/>
              </w:rPr>
            </w:pPr>
            <w:r w:rsidRPr="00525B4D">
              <w:rPr>
                <w:rFonts w:eastAsia="Calibri" w:cs="Calibri"/>
                <w:b/>
                <w:bCs/>
                <w:color w:val="000000" w:themeColor="text1"/>
                <w:sz w:val="20"/>
                <w:szCs w:val="20"/>
                <w:lang w:val="en-US"/>
              </w:rPr>
              <w:t>Punkt 1.4</w:t>
            </w:r>
          </w:p>
          <w:p w14:paraId="2D585834" w14:textId="258A48EC"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lang w:val="en-US"/>
              </w:rPr>
              <w:t>10 minutter</w:t>
            </w:r>
          </w:p>
          <w:p w14:paraId="313CA114" w14:textId="77777777" w:rsidR="00A828C1" w:rsidRPr="009E05C6" w:rsidRDefault="00A828C1" w:rsidP="0066325A">
            <w:pPr>
              <w:spacing w:line="259" w:lineRule="auto"/>
              <w:rPr>
                <w:rFonts w:eastAsia="Calibri" w:cs="Calibri"/>
                <w:color w:val="000000" w:themeColor="text1"/>
                <w:sz w:val="20"/>
                <w:szCs w:val="20"/>
              </w:rPr>
            </w:pPr>
          </w:p>
          <w:p w14:paraId="7DFC3C1A" w14:textId="77777777" w:rsidR="00A828C1" w:rsidRPr="009E05C6" w:rsidRDefault="00A828C1" w:rsidP="0066325A">
            <w:pPr>
              <w:spacing w:line="259" w:lineRule="auto"/>
              <w:rPr>
                <w:rFonts w:eastAsia="Calibri" w:cs="Calibri"/>
                <w:color w:val="000000" w:themeColor="text1"/>
                <w:sz w:val="20"/>
                <w:szCs w:val="20"/>
                <w:lang w:val="en-US"/>
              </w:rPr>
            </w:pPr>
          </w:p>
          <w:p w14:paraId="509AA85B" w14:textId="77777777" w:rsidR="00A828C1" w:rsidRPr="009E05C6" w:rsidRDefault="00A828C1" w:rsidP="0066325A">
            <w:pPr>
              <w:spacing w:line="259" w:lineRule="auto"/>
              <w:rPr>
                <w:rFonts w:eastAsia="Calibri" w:cs="Calibri"/>
                <w:color w:val="000000" w:themeColor="text1"/>
                <w:sz w:val="20"/>
                <w:szCs w:val="20"/>
                <w:lang w:val="en-US"/>
              </w:rPr>
            </w:pPr>
          </w:p>
          <w:p w14:paraId="58398F16" w14:textId="77777777" w:rsidR="00A828C1" w:rsidRPr="009E05C6" w:rsidRDefault="00A828C1" w:rsidP="0066325A">
            <w:pPr>
              <w:spacing w:line="259" w:lineRule="auto"/>
              <w:rPr>
                <w:rFonts w:eastAsia="Calibri" w:cs="Calibri"/>
                <w:color w:val="000000" w:themeColor="text1"/>
                <w:sz w:val="20"/>
                <w:szCs w:val="20"/>
                <w:lang w:val="en-US"/>
              </w:rPr>
            </w:pPr>
          </w:p>
          <w:p w14:paraId="33332BA4" w14:textId="77777777" w:rsidR="00A828C1" w:rsidRPr="009E05C6" w:rsidRDefault="00A828C1" w:rsidP="0066325A">
            <w:pPr>
              <w:spacing w:line="259" w:lineRule="auto"/>
              <w:rPr>
                <w:rFonts w:eastAsia="Calibri" w:cs="Calibri"/>
                <w:color w:val="000000" w:themeColor="text1"/>
                <w:sz w:val="20"/>
                <w:szCs w:val="20"/>
                <w:lang w:val="en-US"/>
              </w:rPr>
            </w:pPr>
          </w:p>
          <w:p w14:paraId="4D1DF497" w14:textId="77777777" w:rsidR="00A828C1" w:rsidRPr="009E05C6" w:rsidRDefault="00A828C1" w:rsidP="0066325A">
            <w:pPr>
              <w:spacing w:line="259" w:lineRule="auto"/>
              <w:rPr>
                <w:rFonts w:eastAsia="Calibri" w:cs="Calibri"/>
                <w:color w:val="000000" w:themeColor="text1"/>
                <w:sz w:val="20"/>
                <w:szCs w:val="20"/>
                <w:lang w:val="en-US"/>
              </w:rPr>
            </w:pPr>
          </w:p>
          <w:p w14:paraId="113D1FAC" w14:textId="77777777" w:rsidR="00A828C1" w:rsidRPr="009E05C6" w:rsidRDefault="00A828C1" w:rsidP="0066325A">
            <w:pPr>
              <w:spacing w:line="259" w:lineRule="auto"/>
              <w:rPr>
                <w:rFonts w:eastAsia="Calibri" w:cs="Calibri"/>
                <w:color w:val="000000" w:themeColor="text1"/>
                <w:sz w:val="20"/>
                <w:szCs w:val="20"/>
                <w:lang w:val="en-US"/>
              </w:rPr>
            </w:pPr>
          </w:p>
          <w:p w14:paraId="70F4C2A7"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78DC7135"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Når børn tager ordet - højtlæsning</w:t>
            </w:r>
          </w:p>
          <w:p w14:paraId="3BEFF7DD" w14:textId="77777777" w:rsidR="00A828C1" w:rsidRPr="009E05C6" w:rsidRDefault="00A828C1" w:rsidP="0066325A">
            <w:pPr>
              <w:rPr>
                <w:sz w:val="20"/>
                <w:szCs w:val="20"/>
              </w:rPr>
            </w:pPr>
            <w:r w:rsidRPr="009E05C6">
              <w:rPr>
                <w:sz w:val="20"/>
                <w:szCs w:val="20"/>
              </w:rPr>
              <w:t xml:space="preserve">Med udgangspunkt i en af de bøger, som henvises til under eventbeskrivelsen på Læsesporet læser biblioteksmedarbejderen højt for eleverne. Bøgerne handler om børn, som på den ene eller anden måde har ytret sig og fået ting til at ske. </w:t>
            </w:r>
          </w:p>
          <w:p w14:paraId="0004ABA3" w14:textId="77777777" w:rsidR="00A828C1" w:rsidRPr="009E05C6" w:rsidRDefault="00A828C1" w:rsidP="0066325A">
            <w:pPr>
              <w:rPr>
                <w:sz w:val="20"/>
                <w:szCs w:val="20"/>
              </w:rPr>
            </w:pPr>
          </w:p>
          <w:p w14:paraId="4E39313B" w14:textId="77777777" w:rsidR="00A828C1" w:rsidRPr="009E05C6" w:rsidRDefault="00A828C1" w:rsidP="0066325A">
            <w:pPr>
              <w:rPr>
                <w:sz w:val="20"/>
                <w:szCs w:val="20"/>
              </w:rPr>
            </w:pPr>
            <w:r w:rsidRPr="009E05C6">
              <w:rPr>
                <w:sz w:val="20"/>
                <w:szCs w:val="20"/>
              </w:rPr>
              <w:t>Sørg for på forhånd at have udvalgt den tekst, som du vil læse højt.</w:t>
            </w:r>
          </w:p>
          <w:p w14:paraId="032273F0" w14:textId="77777777" w:rsidR="00A828C1" w:rsidRPr="009E05C6" w:rsidRDefault="00A828C1" w:rsidP="0066325A">
            <w:pPr>
              <w:rPr>
                <w:sz w:val="20"/>
                <w:szCs w:val="20"/>
              </w:rPr>
            </w:pPr>
          </w:p>
          <w:p w14:paraId="5BC674CF" w14:textId="77777777" w:rsidR="00A828C1" w:rsidRPr="009E05C6" w:rsidRDefault="00A828C1" w:rsidP="0066325A">
            <w:pPr>
              <w:rPr>
                <w:sz w:val="20"/>
                <w:szCs w:val="20"/>
              </w:rPr>
            </w:pPr>
            <w:r w:rsidRPr="009E05C6">
              <w:rPr>
                <w:sz w:val="20"/>
                <w:szCs w:val="20"/>
              </w:rPr>
              <w:t>Højtlæsningen og teksten skal give børnene en fornemmelse af, at børn også har ret til at ytre sig – børn kan også!</w:t>
            </w:r>
          </w:p>
          <w:p w14:paraId="677C1300" w14:textId="77777777" w:rsidR="00A828C1" w:rsidRPr="009E05C6" w:rsidRDefault="00A828C1" w:rsidP="0066325A">
            <w:pPr>
              <w:spacing w:line="259" w:lineRule="auto"/>
              <w:rPr>
                <w:sz w:val="20"/>
                <w:szCs w:val="20"/>
              </w:rPr>
            </w:pPr>
          </w:p>
        </w:tc>
        <w:tc>
          <w:tcPr>
            <w:tcW w:w="1755" w:type="dxa"/>
            <w:tcMar>
              <w:left w:w="105" w:type="dxa"/>
              <w:right w:w="105" w:type="dxa"/>
            </w:tcMar>
          </w:tcPr>
          <w:p w14:paraId="1DF1C3C3"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w:t>
            </w:r>
          </w:p>
          <w:p w14:paraId="5EEFE4BB" w14:textId="77777777" w:rsidR="00A828C1" w:rsidRPr="009E05C6" w:rsidRDefault="00A828C1" w:rsidP="0066325A">
            <w:pPr>
              <w:spacing w:line="259" w:lineRule="auto"/>
              <w:rPr>
                <w:rFonts w:eastAsia="Calibri" w:cs="Calibri"/>
                <w:color w:val="000000" w:themeColor="text1"/>
                <w:sz w:val="20"/>
                <w:szCs w:val="20"/>
              </w:rPr>
            </w:pPr>
          </w:p>
          <w:p w14:paraId="3426D26B"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Medbring en eller flere af de bøger, som du vil læse højt fra</w:t>
            </w:r>
          </w:p>
        </w:tc>
      </w:tr>
      <w:tr w:rsidR="00A828C1" w:rsidRPr="00E86511" w14:paraId="0DED5ACD" w14:textId="77777777" w:rsidTr="0066325A">
        <w:trPr>
          <w:trHeight w:val="300"/>
        </w:trPr>
        <w:tc>
          <w:tcPr>
            <w:tcW w:w="1980" w:type="dxa"/>
            <w:tcMar>
              <w:left w:w="105" w:type="dxa"/>
              <w:right w:w="105" w:type="dxa"/>
            </w:tcMar>
          </w:tcPr>
          <w:p w14:paraId="0D011F1F" w14:textId="5070A62B" w:rsidR="00525B4D" w:rsidRPr="00525B4D" w:rsidRDefault="00525B4D" w:rsidP="0066325A">
            <w:pPr>
              <w:spacing w:line="259" w:lineRule="auto"/>
              <w:rPr>
                <w:rFonts w:eastAsia="Calibri" w:cs="Calibri"/>
                <w:b/>
                <w:bCs/>
                <w:color w:val="000000" w:themeColor="text1"/>
                <w:sz w:val="20"/>
                <w:szCs w:val="20"/>
                <w:lang w:val="en-US"/>
              </w:rPr>
            </w:pPr>
            <w:r w:rsidRPr="00525B4D">
              <w:rPr>
                <w:rFonts w:eastAsia="Calibri" w:cs="Calibri"/>
                <w:b/>
                <w:bCs/>
                <w:color w:val="000000" w:themeColor="text1"/>
                <w:sz w:val="20"/>
                <w:szCs w:val="20"/>
                <w:lang w:val="en-US"/>
              </w:rPr>
              <w:t>Punkt 1.5</w:t>
            </w:r>
          </w:p>
          <w:p w14:paraId="082A0E9F" w14:textId="72D26888" w:rsidR="00A828C1" w:rsidRPr="009E05C6" w:rsidRDefault="00A828C1" w:rsidP="0066325A">
            <w:pPr>
              <w:spacing w:line="259" w:lineRule="auto"/>
              <w:rPr>
                <w:rFonts w:eastAsia="Calibri" w:cs="Calibri"/>
                <w:color w:val="000000" w:themeColor="text1"/>
                <w:sz w:val="20"/>
                <w:szCs w:val="20"/>
                <w:lang w:val="en-US"/>
              </w:rPr>
            </w:pPr>
            <w:r w:rsidRPr="009E05C6">
              <w:rPr>
                <w:rFonts w:eastAsia="Calibri" w:cs="Calibri"/>
                <w:color w:val="000000" w:themeColor="text1"/>
                <w:sz w:val="20"/>
                <w:szCs w:val="20"/>
                <w:lang w:val="en-US"/>
              </w:rPr>
              <w:t>10 minutter</w:t>
            </w:r>
          </w:p>
          <w:p w14:paraId="507F9166"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48F9D344"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EKSTRA: Besøg af lokal person eller vis video</w:t>
            </w:r>
          </w:p>
          <w:p w14:paraId="332AB00B"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Hvis det er muligt, kan det gøre det meget konkret for eleverne, hvis I finder en ung person fra lokalområdet (evt. elevrådsformand, ungdomspolitikker eller lign.), som kan komme og fortælle sin egen personlige historie om, hvornår de har sagt noget højt til voksne, som har lyttet og efterfølgende handlet på det.</w:t>
            </w:r>
          </w:p>
          <w:p w14:paraId="07B075C2" w14:textId="77777777" w:rsidR="00A828C1" w:rsidRPr="009E05C6" w:rsidRDefault="00A828C1" w:rsidP="0066325A">
            <w:pPr>
              <w:spacing w:line="259" w:lineRule="auto"/>
              <w:rPr>
                <w:rFonts w:eastAsia="Calibri" w:cs="Calibri"/>
                <w:b/>
                <w:bCs/>
                <w:color w:val="000000" w:themeColor="text1"/>
                <w:sz w:val="20"/>
                <w:szCs w:val="20"/>
              </w:rPr>
            </w:pPr>
          </w:p>
        </w:tc>
        <w:tc>
          <w:tcPr>
            <w:tcW w:w="1755" w:type="dxa"/>
            <w:tcMar>
              <w:left w:w="105" w:type="dxa"/>
              <w:right w:w="105" w:type="dxa"/>
            </w:tcMar>
          </w:tcPr>
          <w:p w14:paraId="17A24C33"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Bibliotekspersonale/lokal ung person</w:t>
            </w:r>
          </w:p>
          <w:p w14:paraId="48520742" w14:textId="77777777" w:rsidR="00A828C1" w:rsidRPr="009E05C6" w:rsidRDefault="00A828C1" w:rsidP="0066325A">
            <w:pPr>
              <w:spacing w:line="259" w:lineRule="auto"/>
              <w:rPr>
                <w:rFonts w:eastAsia="Calibri" w:cs="Calibri"/>
                <w:color w:val="000000" w:themeColor="text1"/>
                <w:sz w:val="20"/>
                <w:szCs w:val="20"/>
              </w:rPr>
            </w:pPr>
          </w:p>
        </w:tc>
      </w:tr>
      <w:tr w:rsidR="00A828C1" w:rsidRPr="00E86511" w14:paraId="48C2C0E3" w14:textId="77777777" w:rsidTr="0066325A">
        <w:trPr>
          <w:trHeight w:val="300"/>
        </w:trPr>
        <w:tc>
          <w:tcPr>
            <w:tcW w:w="1980" w:type="dxa"/>
            <w:shd w:val="clear" w:color="auto" w:fill="D1D1D1" w:themeFill="background2" w:themeFillShade="E6"/>
            <w:tcMar>
              <w:left w:w="105" w:type="dxa"/>
              <w:right w:w="105" w:type="dxa"/>
            </w:tcMar>
          </w:tcPr>
          <w:p w14:paraId="65C12C8F"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5-10 minutter</w:t>
            </w:r>
          </w:p>
        </w:tc>
        <w:tc>
          <w:tcPr>
            <w:tcW w:w="5865" w:type="dxa"/>
            <w:shd w:val="clear" w:color="auto" w:fill="D1D1D1" w:themeFill="background2" w:themeFillShade="E6"/>
            <w:tcMar>
              <w:left w:w="105" w:type="dxa"/>
              <w:right w:w="105" w:type="dxa"/>
            </w:tcMar>
          </w:tcPr>
          <w:p w14:paraId="3ED74BBB" w14:textId="77777777" w:rsidR="00A828C1" w:rsidRPr="009E05C6" w:rsidRDefault="00A828C1" w:rsidP="0066325A">
            <w:pPr>
              <w:rPr>
                <w:rFonts w:eastAsia="Calibri" w:cs="Calibri"/>
                <w:b/>
                <w:bCs/>
                <w:color w:val="000000" w:themeColor="text1"/>
                <w:sz w:val="20"/>
                <w:szCs w:val="20"/>
              </w:rPr>
            </w:pPr>
            <w:r w:rsidRPr="009E05C6">
              <w:rPr>
                <w:rFonts w:eastAsia="Calibri" w:cs="Calibri"/>
                <w:b/>
                <w:bCs/>
                <w:color w:val="000000" w:themeColor="text1"/>
                <w:sz w:val="20"/>
                <w:szCs w:val="20"/>
              </w:rPr>
              <w:t>PAUSE</w:t>
            </w:r>
          </w:p>
        </w:tc>
        <w:tc>
          <w:tcPr>
            <w:tcW w:w="1755" w:type="dxa"/>
            <w:shd w:val="clear" w:color="auto" w:fill="D1D1D1" w:themeFill="background2" w:themeFillShade="E6"/>
            <w:tcMar>
              <w:left w:w="105" w:type="dxa"/>
              <w:right w:w="105" w:type="dxa"/>
            </w:tcMar>
          </w:tcPr>
          <w:p w14:paraId="64812058" w14:textId="77777777" w:rsidR="00A828C1" w:rsidRPr="009E05C6" w:rsidRDefault="00A828C1" w:rsidP="0066325A">
            <w:pPr>
              <w:rPr>
                <w:rFonts w:eastAsia="Calibri" w:cs="Calibri"/>
                <w:color w:val="000000" w:themeColor="text1"/>
                <w:sz w:val="20"/>
                <w:szCs w:val="20"/>
              </w:rPr>
            </w:pPr>
          </w:p>
        </w:tc>
      </w:tr>
    </w:tbl>
    <w:p w14:paraId="4541E34E" w14:textId="77777777" w:rsidR="00525B4D" w:rsidRDefault="00525B4D"/>
    <w:p w14:paraId="78F176D8" w14:textId="77777777" w:rsidR="00525B4D" w:rsidRDefault="00525B4D"/>
    <w:p w14:paraId="7B299A24" w14:textId="77777777" w:rsidR="00525B4D" w:rsidRDefault="00525B4D"/>
    <w:p w14:paraId="7AECA4AA" w14:textId="77777777" w:rsidR="00525B4D" w:rsidRDefault="00525B4D"/>
    <w:p w14:paraId="4008AA76" w14:textId="77777777" w:rsidR="00525B4D" w:rsidRDefault="00525B4D"/>
    <w:p w14:paraId="7EB37F73" w14:textId="77777777" w:rsidR="00525B4D" w:rsidRDefault="00525B4D"/>
    <w:p w14:paraId="3281F647" w14:textId="77777777" w:rsidR="00525B4D" w:rsidRDefault="00525B4D"/>
    <w:p w14:paraId="14DDBC46" w14:textId="77777777" w:rsidR="00525B4D" w:rsidRDefault="00525B4D"/>
    <w:p w14:paraId="41525768" w14:textId="77777777" w:rsidR="00525B4D" w:rsidRDefault="00525B4D"/>
    <w:p w14:paraId="27CBFED8" w14:textId="77777777" w:rsidR="00525B4D" w:rsidRDefault="00525B4D"/>
    <w:p w14:paraId="784F5A43" w14:textId="77777777" w:rsidR="00525B4D" w:rsidRDefault="00525B4D"/>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525B4D" w:rsidRPr="00E86511" w14:paraId="309AF12B" w14:textId="77777777" w:rsidTr="00186290">
        <w:trPr>
          <w:trHeight w:val="300"/>
        </w:trPr>
        <w:tc>
          <w:tcPr>
            <w:tcW w:w="9600" w:type="dxa"/>
            <w:gridSpan w:val="3"/>
            <w:shd w:val="clear" w:color="auto" w:fill="CAEDFB" w:themeFill="accent4" w:themeFillTint="33"/>
            <w:tcMar>
              <w:left w:w="105" w:type="dxa"/>
              <w:right w:w="105" w:type="dxa"/>
            </w:tcMar>
          </w:tcPr>
          <w:p w14:paraId="37F44229" w14:textId="526E0C06" w:rsidR="00525B4D" w:rsidRPr="009E05C6" w:rsidRDefault="00525B4D" w:rsidP="0066325A">
            <w:pPr>
              <w:spacing w:line="259" w:lineRule="auto"/>
              <w:rPr>
                <w:rFonts w:eastAsia="Calibri" w:cs="Calibri"/>
                <w:color w:val="000000" w:themeColor="text1"/>
                <w:sz w:val="20"/>
                <w:szCs w:val="20"/>
              </w:rPr>
            </w:pPr>
            <w:r>
              <w:rPr>
                <w:rFonts w:eastAsia="Calibri" w:cs="Calibri"/>
                <w:color w:val="000000" w:themeColor="text1"/>
                <w:sz w:val="20"/>
                <w:szCs w:val="20"/>
                <w:lang w:val="en-US"/>
              </w:rPr>
              <w:t>BLOK 2</w:t>
            </w:r>
          </w:p>
        </w:tc>
      </w:tr>
      <w:tr w:rsidR="00A828C1" w:rsidRPr="00E86511" w14:paraId="4826B1FD" w14:textId="77777777" w:rsidTr="0066325A">
        <w:trPr>
          <w:trHeight w:val="300"/>
        </w:trPr>
        <w:tc>
          <w:tcPr>
            <w:tcW w:w="1980" w:type="dxa"/>
            <w:tcMar>
              <w:left w:w="105" w:type="dxa"/>
              <w:right w:w="105" w:type="dxa"/>
            </w:tcMar>
          </w:tcPr>
          <w:p w14:paraId="3D2CBF12" w14:textId="1CC3CD9E" w:rsidR="00525B4D" w:rsidRPr="00525B4D" w:rsidRDefault="00525B4D" w:rsidP="0066325A">
            <w:pPr>
              <w:spacing w:line="259" w:lineRule="auto"/>
              <w:rPr>
                <w:rFonts w:eastAsia="Calibri" w:cs="Calibri"/>
                <w:b/>
                <w:bCs/>
                <w:color w:val="000000" w:themeColor="text1"/>
                <w:sz w:val="20"/>
                <w:szCs w:val="20"/>
                <w:lang w:val="en-US"/>
              </w:rPr>
            </w:pPr>
            <w:r w:rsidRPr="00525B4D">
              <w:rPr>
                <w:rFonts w:eastAsia="Calibri" w:cs="Calibri"/>
                <w:b/>
                <w:bCs/>
                <w:color w:val="000000" w:themeColor="text1"/>
                <w:sz w:val="20"/>
                <w:szCs w:val="20"/>
                <w:lang w:val="en-US"/>
              </w:rPr>
              <w:t>Punkt 2.1</w:t>
            </w:r>
          </w:p>
          <w:p w14:paraId="726E9409" w14:textId="1E6FAC2B" w:rsidR="00A828C1" w:rsidRPr="009E05C6" w:rsidRDefault="00A828C1" w:rsidP="0066325A">
            <w:pPr>
              <w:spacing w:line="259" w:lineRule="auto"/>
              <w:rPr>
                <w:rFonts w:eastAsia="Calibri" w:cs="Calibri"/>
                <w:color w:val="000000" w:themeColor="text1"/>
                <w:sz w:val="20"/>
                <w:szCs w:val="20"/>
                <w:lang w:val="en-US"/>
              </w:rPr>
            </w:pPr>
            <w:r w:rsidRPr="009E05C6">
              <w:rPr>
                <w:rFonts w:eastAsia="Calibri" w:cs="Calibri"/>
                <w:color w:val="000000" w:themeColor="text1"/>
                <w:sz w:val="20"/>
                <w:szCs w:val="20"/>
                <w:lang w:val="en-US"/>
              </w:rPr>
              <w:t>15 minutter</w:t>
            </w:r>
          </w:p>
          <w:p w14:paraId="173219BA" w14:textId="77777777" w:rsidR="00A828C1" w:rsidRPr="009E05C6" w:rsidRDefault="00A828C1" w:rsidP="0066325A">
            <w:pPr>
              <w:spacing w:line="259" w:lineRule="auto"/>
              <w:rPr>
                <w:rFonts w:eastAsia="Calibri" w:cs="Calibri"/>
                <w:color w:val="000000" w:themeColor="text1"/>
                <w:sz w:val="20"/>
                <w:szCs w:val="20"/>
                <w:lang w:val="en-US"/>
              </w:rPr>
            </w:pPr>
          </w:p>
          <w:p w14:paraId="7811C32B" w14:textId="77777777" w:rsidR="00A828C1" w:rsidRPr="009E05C6" w:rsidRDefault="00A828C1" w:rsidP="0066325A">
            <w:pPr>
              <w:spacing w:line="259" w:lineRule="auto"/>
              <w:rPr>
                <w:rFonts w:eastAsia="Calibri" w:cs="Calibri"/>
                <w:color w:val="000000" w:themeColor="text1"/>
                <w:sz w:val="20"/>
                <w:szCs w:val="20"/>
                <w:lang w:val="en-US"/>
              </w:rPr>
            </w:pPr>
          </w:p>
          <w:p w14:paraId="5C793737" w14:textId="77777777" w:rsidR="00A828C1" w:rsidRPr="009E05C6" w:rsidRDefault="00A828C1" w:rsidP="0066325A">
            <w:pPr>
              <w:spacing w:line="259" w:lineRule="auto"/>
              <w:rPr>
                <w:rFonts w:eastAsia="Calibri" w:cs="Calibri"/>
                <w:color w:val="000000" w:themeColor="text1"/>
                <w:sz w:val="20"/>
                <w:szCs w:val="20"/>
                <w:lang w:val="en-US"/>
              </w:rPr>
            </w:pPr>
          </w:p>
          <w:p w14:paraId="314816B8"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359C4D3D" w14:textId="77777777" w:rsidR="00A828C1" w:rsidRPr="009E05C6" w:rsidRDefault="00A828C1" w:rsidP="0066325A">
            <w:pPr>
              <w:spacing w:line="259" w:lineRule="auto"/>
              <w:rPr>
                <w:sz w:val="20"/>
                <w:szCs w:val="20"/>
              </w:rPr>
            </w:pPr>
            <w:r w:rsidRPr="009E05C6">
              <w:rPr>
                <w:rFonts w:eastAsiaTheme="minorEastAsia"/>
                <w:b/>
                <w:bCs/>
                <w:color w:val="000000" w:themeColor="text1"/>
                <w:sz w:val="20"/>
                <w:szCs w:val="20"/>
              </w:rPr>
              <w:t>Fysisk øvelse - dilemmaer</w:t>
            </w:r>
          </w:p>
          <w:p w14:paraId="484BE012"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Eleverne skal stille sig ned på gulvet på en usynlig linje skulder ved skulder.</w:t>
            </w:r>
          </w:p>
          <w:p w14:paraId="21DFF43F" w14:textId="77777777" w:rsidR="00A828C1" w:rsidRPr="009E05C6" w:rsidRDefault="00A828C1" w:rsidP="0066325A">
            <w:pPr>
              <w:spacing w:line="259" w:lineRule="auto"/>
              <w:rPr>
                <w:rFonts w:eastAsia="Calibri" w:cs="Calibri"/>
                <w:b/>
                <w:bCs/>
                <w:color w:val="000000" w:themeColor="text1"/>
                <w:sz w:val="20"/>
                <w:szCs w:val="20"/>
              </w:rPr>
            </w:pPr>
          </w:p>
          <w:p w14:paraId="27A9E955"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Eleverne får nu forskellige dilemmaer læst højt og efterfølgende et spørgsmål, som de skal tage stilling til.</w:t>
            </w:r>
          </w:p>
          <w:p w14:paraId="3C69308E"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Hvis eleverne vil svare ja på spørgsmålet skal de træde et skridt frem. Hvis de vil svar nej, skal de blive stående. Eleverne skal have lukkede øjne, når de svarer og må først åbne dem, når alle har svaret, så de ikke svarer ”det som kammeraten svarer”.</w:t>
            </w:r>
          </w:p>
          <w:p w14:paraId="2A7886C9"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Det er vigtigt at pointere, at der ikke er rigtige eller forkerte svar, og eleverne skal svare ærligt på spørgsmålene.</w:t>
            </w:r>
          </w:p>
          <w:p w14:paraId="6CD7A6A2" w14:textId="77777777" w:rsidR="00A828C1" w:rsidRPr="009E05C6" w:rsidRDefault="00A828C1" w:rsidP="0066325A">
            <w:pPr>
              <w:spacing w:line="259" w:lineRule="auto"/>
              <w:rPr>
                <w:rFonts w:eastAsia="Calibri" w:cs="Calibri"/>
                <w:color w:val="000000" w:themeColor="text1"/>
                <w:sz w:val="20"/>
                <w:szCs w:val="20"/>
              </w:rPr>
            </w:pPr>
          </w:p>
          <w:p w14:paraId="282077FC"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Sørg for at dilemmaer både kommer ind på det nære som fx bedre toiletforhold på skolen, gratis skolemad, men også det mere brede perspektiv som fx børn ind i Folketinget, redde regnskoven eller fred i verden.</w:t>
            </w:r>
          </w:p>
          <w:p w14:paraId="00A7BE04" w14:textId="77777777" w:rsidR="00A828C1" w:rsidRPr="009E05C6" w:rsidRDefault="00A828C1" w:rsidP="0066325A">
            <w:pPr>
              <w:spacing w:line="259" w:lineRule="auto"/>
              <w:rPr>
                <w:rFonts w:eastAsia="Calibri" w:cs="Calibri"/>
                <w:color w:val="000000" w:themeColor="text1"/>
                <w:sz w:val="20"/>
                <w:szCs w:val="20"/>
              </w:rPr>
            </w:pPr>
          </w:p>
          <w:p w14:paraId="3E314D29"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Når eleverne har “svaret”, kan I bede nogle af eleverne om at sætte flere ord på deres svar. Hvorfor har de svaret ja eller nej.</w:t>
            </w:r>
          </w:p>
          <w:p w14:paraId="0469F019" w14:textId="77777777" w:rsidR="00A828C1" w:rsidRPr="009E05C6" w:rsidRDefault="00A828C1" w:rsidP="0066325A">
            <w:pPr>
              <w:spacing w:line="259" w:lineRule="auto"/>
              <w:rPr>
                <w:rFonts w:eastAsia="Calibri" w:cs="Calibri"/>
                <w:color w:val="000000" w:themeColor="text1"/>
                <w:sz w:val="20"/>
                <w:szCs w:val="20"/>
              </w:rPr>
            </w:pPr>
          </w:p>
          <w:p w14:paraId="6F2C919F" w14:textId="2F06CB8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 xml:space="preserve">Tag evt. udgangspunkt i dilemmaer og spørgsmål fra “Filosofiske dialoger om FN’s Børnekonvention”: </w:t>
            </w:r>
            <w:hyperlink r:id="rId9" w:history="1">
              <w:r w:rsidR="007842DB" w:rsidRPr="007842DB">
                <w:rPr>
                  <w:rStyle w:val="Hyperlink"/>
                  <w:rFonts w:eastAsia="Calibri" w:cs="Calibri"/>
                  <w:sz w:val="20"/>
                  <w:szCs w:val="20"/>
                </w:rPr>
                <w:t>Filosofisk dialog - Børnekonventionen.pdf</w:t>
              </w:r>
            </w:hyperlink>
          </w:p>
          <w:p w14:paraId="1BDB76DA" w14:textId="77777777" w:rsidR="00A828C1" w:rsidRPr="009E05C6" w:rsidRDefault="00A828C1" w:rsidP="0066325A">
            <w:pPr>
              <w:spacing w:line="259" w:lineRule="auto"/>
              <w:rPr>
                <w:rFonts w:eastAsia="Calibri" w:cs="Calibri"/>
                <w:color w:val="000000" w:themeColor="text1"/>
                <w:sz w:val="20"/>
                <w:szCs w:val="20"/>
              </w:rPr>
            </w:pPr>
          </w:p>
          <w:p w14:paraId="4D6B46DC"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 xml:space="preserve">Læs fx højt fra side 8 “Børn og unge bliver hørt og inddraget i beslutninger, der vedrører deres liv”. </w:t>
            </w:r>
          </w:p>
          <w:p w14:paraId="278A5292" w14:textId="77777777" w:rsidR="00A828C1" w:rsidRPr="009E05C6" w:rsidRDefault="00A828C1" w:rsidP="0066325A">
            <w:pPr>
              <w:spacing w:line="259" w:lineRule="auto"/>
              <w:rPr>
                <w:rFonts w:eastAsia="Calibri" w:cs="Calibri"/>
                <w:color w:val="000000" w:themeColor="text1"/>
                <w:sz w:val="20"/>
                <w:szCs w:val="20"/>
              </w:rPr>
            </w:pPr>
          </w:p>
          <w:p w14:paraId="008E6D0E"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Stil efterfølgende spørgsmålene fra side 9 fx:</w:t>
            </w:r>
          </w:p>
          <w:p w14:paraId="72FA6688"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“Skal børn inddrages i beslutninger om alt, hvad der vedrører dem?”</w:t>
            </w:r>
          </w:p>
          <w:p w14:paraId="0B3C754F"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“Er det relevant at blive hørt, hvis man ikke bestemmer i sidste ende?”</w:t>
            </w:r>
          </w:p>
          <w:p w14:paraId="296D0721"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“Hvad vil det sige at blive hørt?”</w:t>
            </w:r>
          </w:p>
          <w:p w14:paraId="56B75601" w14:textId="77777777" w:rsidR="00A828C1" w:rsidRPr="009E05C6" w:rsidRDefault="00A828C1" w:rsidP="0066325A">
            <w:pPr>
              <w:spacing w:line="259" w:lineRule="auto"/>
              <w:rPr>
                <w:rFonts w:eastAsiaTheme="minorEastAsia"/>
                <w:sz w:val="20"/>
                <w:szCs w:val="20"/>
              </w:rPr>
            </w:pPr>
          </w:p>
        </w:tc>
        <w:tc>
          <w:tcPr>
            <w:tcW w:w="1755" w:type="dxa"/>
            <w:tcMar>
              <w:left w:w="105" w:type="dxa"/>
              <w:right w:w="105" w:type="dxa"/>
            </w:tcMar>
          </w:tcPr>
          <w:p w14:paraId="526B361C"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 + inddragelse af skoleeleverne</w:t>
            </w:r>
          </w:p>
          <w:p w14:paraId="7607B087" w14:textId="77777777" w:rsidR="00A828C1" w:rsidRPr="009E05C6" w:rsidRDefault="00A828C1" w:rsidP="0066325A">
            <w:pPr>
              <w:spacing w:line="259" w:lineRule="auto"/>
              <w:rPr>
                <w:rFonts w:eastAsia="Calibri" w:cs="Calibri"/>
                <w:color w:val="000000" w:themeColor="text1"/>
                <w:sz w:val="20"/>
                <w:szCs w:val="20"/>
              </w:rPr>
            </w:pPr>
          </w:p>
          <w:p w14:paraId="200C1B83" w14:textId="77777777" w:rsidR="00A828C1" w:rsidRPr="009E05C6" w:rsidRDefault="00A828C1" w:rsidP="0066325A">
            <w:pPr>
              <w:spacing w:line="259" w:lineRule="auto"/>
              <w:rPr>
                <w:rFonts w:eastAsia="Calibri" w:cs="Calibri"/>
                <w:color w:val="000000" w:themeColor="text1"/>
                <w:sz w:val="20"/>
                <w:szCs w:val="20"/>
              </w:rPr>
            </w:pPr>
          </w:p>
          <w:p w14:paraId="0B883CCC" w14:textId="77777777" w:rsidR="00A828C1" w:rsidRPr="009E05C6" w:rsidRDefault="00A828C1" w:rsidP="0066325A">
            <w:pPr>
              <w:spacing w:line="259" w:lineRule="auto"/>
              <w:rPr>
                <w:rFonts w:eastAsiaTheme="minorEastAsia"/>
                <w:sz w:val="20"/>
                <w:szCs w:val="20"/>
              </w:rPr>
            </w:pPr>
          </w:p>
          <w:p w14:paraId="0491072D" w14:textId="77777777" w:rsidR="00A828C1" w:rsidRPr="009E05C6" w:rsidRDefault="00A828C1" w:rsidP="0066325A">
            <w:pPr>
              <w:spacing w:line="259" w:lineRule="auto"/>
              <w:rPr>
                <w:rFonts w:eastAsiaTheme="minorEastAsia"/>
                <w:sz w:val="20"/>
                <w:szCs w:val="20"/>
              </w:rPr>
            </w:pPr>
          </w:p>
          <w:p w14:paraId="4ACCEB24" w14:textId="77777777" w:rsidR="00A828C1" w:rsidRPr="009E05C6" w:rsidRDefault="00A828C1" w:rsidP="0066325A">
            <w:pPr>
              <w:spacing w:line="259" w:lineRule="auto"/>
              <w:rPr>
                <w:rFonts w:eastAsiaTheme="minorEastAsia"/>
                <w:sz w:val="20"/>
                <w:szCs w:val="20"/>
              </w:rPr>
            </w:pPr>
          </w:p>
          <w:p w14:paraId="32659AD9" w14:textId="77777777" w:rsidR="00A828C1" w:rsidRPr="009E05C6" w:rsidRDefault="00A828C1" w:rsidP="0066325A">
            <w:pPr>
              <w:spacing w:line="259" w:lineRule="auto"/>
              <w:rPr>
                <w:rFonts w:eastAsiaTheme="minorEastAsia"/>
                <w:sz w:val="20"/>
                <w:szCs w:val="20"/>
              </w:rPr>
            </w:pPr>
          </w:p>
          <w:p w14:paraId="7EF23757" w14:textId="77777777" w:rsidR="00A828C1" w:rsidRPr="009E05C6" w:rsidRDefault="00A828C1" w:rsidP="0066325A">
            <w:pPr>
              <w:spacing w:line="259" w:lineRule="auto"/>
              <w:rPr>
                <w:rFonts w:eastAsiaTheme="minorEastAsia"/>
                <w:sz w:val="20"/>
                <w:szCs w:val="20"/>
              </w:rPr>
            </w:pPr>
          </w:p>
          <w:p w14:paraId="2D4213DF" w14:textId="77777777" w:rsidR="00A828C1" w:rsidRPr="009E05C6" w:rsidRDefault="00A828C1" w:rsidP="0066325A">
            <w:pPr>
              <w:spacing w:line="259" w:lineRule="auto"/>
              <w:rPr>
                <w:rFonts w:eastAsiaTheme="minorEastAsia"/>
                <w:sz w:val="20"/>
                <w:szCs w:val="20"/>
              </w:rPr>
            </w:pPr>
          </w:p>
          <w:p w14:paraId="5B0110E0" w14:textId="77777777" w:rsidR="00A828C1" w:rsidRPr="009E05C6" w:rsidRDefault="00A828C1" w:rsidP="0066325A">
            <w:pPr>
              <w:spacing w:line="259" w:lineRule="auto"/>
              <w:rPr>
                <w:rFonts w:eastAsiaTheme="minorEastAsia"/>
                <w:sz w:val="20"/>
                <w:szCs w:val="20"/>
              </w:rPr>
            </w:pPr>
          </w:p>
          <w:p w14:paraId="52F14A6C" w14:textId="77777777" w:rsidR="00A828C1" w:rsidRPr="009E05C6" w:rsidRDefault="00A828C1" w:rsidP="0066325A">
            <w:pPr>
              <w:spacing w:line="259" w:lineRule="auto"/>
              <w:rPr>
                <w:rFonts w:eastAsiaTheme="minorEastAsia"/>
                <w:sz w:val="20"/>
                <w:szCs w:val="20"/>
              </w:rPr>
            </w:pPr>
          </w:p>
          <w:p w14:paraId="0DC10467" w14:textId="77777777" w:rsidR="00A828C1" w:rsidRPr="009E05C6" w:rsidRDefault="00A828C1" w:rsidP="0066325A">
            <w:pPr>
              <w:spacing w:line="259" w:lineRule="auto"/>
              <w:rPr>
                <w:rFonts w:eastAsiaTheme="minorEastAsia"/>
                <w:sz w:val="20"/>
                <w:szCs w:val="20"/>
              </w:rPr>
            </w:pPr>
          </w:p>
          <w:p w14:paraId="40D29DDD" w14:textId="77777777" w:rsidR="00A828C1" w:rsidRPr="009E05C6" w:rsidRDefault="00A828C1" w:rsidP="0066325A">
            <w:pPr>
              <w:spacing w:line="259" w:lineRule="auto"/>
              <w:rPr>
                <w:rFonts w:eastAsiaTheme="minorEastAsia"/>
                <w:sz w:val="20"/>
                <w:szCs w:val="20"/>
              </w:rPr>
            </w:pPr>
          </w:p>
          <w:p w14:paraId="6AFEF4D5" w14:textId="77777777" w:rsidR="00A828C1" w:rsidRPr="009E05C6" w:rsidRDefault="00A828C1" w:rsidP="0066325A">
            <w:pPr>
              <w:spacing w:line="259" w:lineRule="auto"/>
              <w:rPr>
                <w:rFonts w:eastAsiaTheme="minorEastAsia"/>
                <w:sz w:val="20"/>
                <w:szCs w:val="20"/>
              </w:rPr>
            </w:pPr>
          </w:p>
          <w:p w14:paraId="52038F81" w14:textId="77777777" w:rsidR="00A828C1" w:rsidRPr="009E05C6" w:rsidRDefault="00A828C1" w:rsidP="0066325A">
            <w:pPr>
              <w:spacing w:line="259" w:lineRule="auto"/>
              <w:rPr>
                <w:rFonts w:eastAsiaTheme="minorEastAsia"/>
                <w:sz w:val="20"/>
                <w:szCs w:val="20"/>
              </w:rPr>
            </w:pPr>
          </w:p>
          <w:p w14:paraId="6DA53914" w14:textId="77777777" w:rsidR="00A828C1" w:rsidRPr="009E05C6" w:rsidRDefault="00A828C1" w:rsidP="0066325A">
            <w:pPr>
              <w:spacing w:line="259" w:lineRule="auto"/>
              <w:rPr>
                <w:rFonts w:eastAsiaTheme="minorEastAsia"/>
                <w:sz w:val="20"/>
                <w:szCs w:val="20"/>
              </w:rPr>
            </w:pPr>
          </w:p>
          <w:p w14:paraId="768B9FB6" w14:textId="77777777" w:rsidR="00A828C1" w:rsidRPr="009E05C6" w:rsidRDefault="00A828C1" w:rsidP="0066325A">
            <w:pPr>
              <w:spacing w:line="259" w:lineRule="auto"/>
              <w:rPr>
                <w:rFonts w:eastAsiaTheme="minorEastAsia"/>
                <w:sz w:val="20"/>
                <w:szCs w:val="20"/>
              </w:rPr>
            </w:pPr>
          </w:p>
          <w:p w14:paraId="657AF53D" w14:textId="77777777" w:rsidR="00A828C1" w:rsidRPr="009E05C6" w:rsidRDefault="00A828C1" w:rsidP="0066325A">
            <w:pPr>
              <w:spacing w:line="259" w:lineRule="auto"/>
              <w:rPr>
                <w:rFonts w:eastAsiaTheme="minorEastAsia"/>
                <w:sz w:val="20"/>
                <w:szCs w:val="20"/>
              </w:rPr>
            </w:pPr>
          </w:p>
          <w:p w14:paraId="391F0332" w14:textId="77777777" w:rsidR="00A828C1" w:rsidRPr="009E05C6" w:rsidRDefault="00A828C1" w:rsidP="0066325A">
            <w:pPr>
              <w:spacing w:line="259" w:lineRule="auto"/>
              <w:rPr>
                <w:rFonts w:eastAsiaTheme="minorEastAsia"/>
                <w:sz w:val="20"/>
                <w:szCs w:val="20"/>
              </w:rPr>
            </w:pPr>
          </w:p>
          <w:p w14:paraId="10B1C209" w14:textId="77777777" w:rsidR="00A828C1" w:rsidRPr="009E05C6" w:rsidRDefault="00A828C1" w:rsidP="0066325A">
            <w:pPr>
              <w:spacing w:line="259" w:lineRule="auto"/>
              <w:rPr>
                <w:rFonts w:eastAsiaTheme="minorEastAsia"/>
                <w:sz w:val="20"/>
                <w:szCs w:val="20"/>
              </w:rPr>
            </w:pPr>
            <w:r w:rsidRPr="009E05C6">
              <w:rPr>
                <w:rFonts w:eastAsiaTheme="minorEastAsia"/>
                <w:sz w:val="20"/>
                <w:szCs w:val="20"/>
              </w:rPr>
              <w:t>Link til ”Playful minds” – Filosofiske dialoger om FN’s Børnekonvention</w:t>
            </w:r>
          </w:p>
          <w:p w14:paraId="0E6D7A4F" w14:textId="77777777" w:rsidR="00A828C1" w:rsidRPr="009E05C6" w:rsidRDefault="00A828C1" w:rsidP="0066325A">
            <w:pPr>
              <w:spacing w:line="259" w:lineRule="auto"/>
              <w:rPr>
                <w:rFonts w:eastAsia="Calibri" w:cs="Calibri"/>
                <w:b/>
                <w:bCs/>
                <w:color w:val="000000" w:themeColor="text1"/>
                <w:sz w:val="20"/>
                <w:szCs w:val="20"/>
              </w:rPr>
            </w:pPr>
          </w:p>
          <w:p w14:paraId="18F9F488" w14:textId="77777777" w:rsidR="00A828C1" w:rsidRPr="009E05C6" w:rsidRDefault="00A828C1" w:rsidP="0066325A">
            <w:pPr>
              <w:spacing w:line="259" w:lineRule="auto"/>
              <w:rPr>
                <w:rFonts w:eastAsia="Calibri" w:cs="Calibri"/>
                <w:color w:val="000000" w:themeColor="text1"/>
                <w:sz w:val="20"/>
                <w:szCs w:val="20"/>
              </w:rPr>
            </w:pPr>
          </w:p>
        </w:tc>
      </w:tr>
    </w:tbl>
    <w:p w14:paraId="69884693" w14:textId="77777777" w:rsidR="00525B4D" w:rsidRDefault="00525B4D"/>
    <w:p w14:paraId="59C8AD23" w14:textId="77777777" w:rsidR="00525B4D" w:rsidRDefault="00525B4D"/>
    <w:p w14:paraId="595CC875" w14:textId="77777777" w:rsidR="00525B4D" w:rsidRDefault="00525B4D"/>
    <w:p w14:paraId="581FA6EE" w14:textId="77777777" w:rsidR="00525B4D" w:rsidRDefault="00525B4D"/>
    <w:p w14:paraId="1778687E" w14:textId="77777777" w:rsidR="00525B4D" w:rsidRDefault="00525B4D"/>
    <w:p w14:paraId="12049AA5" w14:textId="77777777" w:rsidR="00525B4D" w:rsidRDefault="00525B4D"/>
    <w:p w14:paraId="7AF27DD9" w14:textId="77777777" w:rsidR="00525B4D" w:rsidRDefault="00525B4D"/>
    <w:p w14:paraId="0B1462D9" w14:textId="77777777" w:rsidR="00525B4D" w:rsidRDefault="00525B4D"/>
    <w:p w14:paraId="106CF8A3" w14:textId="77777777" w:rsidR="00525B4D" w:rsidRDefault="00525B4D"/>
    <w:p w14:paraId="5E8E677E" w14:textId="77777777" w:rsidR="00525B4D" w:rsidRDefault="00525B4D"/>
    <w:p w14:paraId="6660AE85" w14:textId="77777777" w:rsidR="00525B4D" w:rsidRDefault="00525B4D"/>
    <w:p w14:paraId="6D373A95" w14:textId="77777777" w:rsidR="00525B4D" w:rsidRDefault="00525B4D"/>
    <w:p w14:paraId="7E84E001" w14:textId="77777777" w:rsidR="00525B4D" w:rsidRDefault="00525B4D"/>
    <w:p w14:paraId="7069CFA1" w14:textId="77777777" w:rsidR="00525B4D" w:rsidRDefault="00525B4D"/>
    <w:p w14:paraId="4B112D38" w14:textId="77777777" w:rsidR="00525B4D" w:rsidRDefault="00525B4D"/>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A828C1" w:rsidRPr="00E86511" w14:paraId="30992727" w14:textId="77777777" w:rsidTr="0066325A">
        <w:trPr>
          <w:trHeight w:val="300"/>
        </w:trPr>
        <w:tc>
          <w:tcPr>
            <w:tcW w:w="1980" w:type="dxa"/>
            <w:tcMar>
              <w:left w:w="105" w:type="dxa"/>
              <w:right w:w="105" w:type="dxa"/>
            </w:tcMar>
          </w:tcPr>
          <w:p w14:paraId="4B0DD3BD" w14:textId="3E35EC65" w:rsidR="00525B4D" w:rsidRPr="00525B4D" w:rsidRDefault="00525B4D" w:rsidP="0066325A">
            <w:pPr>
              <w:spacing w:line="259" w:lineRule="auto"/>
              <w:rPr>
                <w:rFonts w:eastAsia="Calibri" w:cs="Calibri"/>
                <w:b/>
                <w:bCs/>
                <w:color w:val="000000" w:themeColor="text1"/>
                <w:sz w:val="20"/>
                <w:szCs w:val="20"/>
                <w:lang w:val="en-US"/>
              </w:rPr>
            </w:pPr>
            <w:r w:rsidRPr="00525B4D">
              <w:rPr>
                <w:rFonts w:eastAsia="Calibri" w:cs="Calibri"/>
                <w:b/>
                <w:bCs/>
                <w:color w:val="000000" w:themeColor="text1"/>
                <w:sz w:val="20"/>
                <w:szCs w:val="20"/>
                <w:lang w:val="en-US"/>
              </w:rPr>
              <w:t>Punkt 2.2</w:t>
            </w:r>
          </w:p>
          <w:p w14:paraId="0F8713AD" w14:textId="6D009981" w:rsidR="00A828C1" w:rsidRPr="009E05C6" w:rsidRDefault="00A828C1" w:rsidP="0066325A">
            <w:pPr>
              <w:spacing w:line="259" w:lineRule="auto"/>
              <w:rPr>
                <w:rFonts w:eastAsia="Calibri" w:cs="Calibri"/>
                <w:color w:val="000000" w:themeColor="text1"/>
                <w:sz w:val="20"/>
                <w:szCs w:val="20"/>
                <w:lang w:val="en-US"/>
              </w:rPr>
            </w:pPr>
            <w:r w:rsidRPr="009E05C6">
              <w:rPr>
                <w:rFonts w:eastAsia="Calibri" w:cs="Calibri"/>
                <w:color w:val="000000" w:themeColor="text1"/>
                <w:sz w:val="20"/>
                <w:szCs w:val="20"/>
                <w:lang w:val="en-US"/>
              </w:rPr>
              <w:t>15 minutter</w:t>
            </w:r>
          </w:p>
        </w:tc>
        <w:tc>
          <w:tcPr>
            <w:tcW w:w="5865" w:type="dxa"/>
            <w:tcMar>
              <w:left w:w="105" w:type="dxa"/>
              <w:right w:w="105" w:type="dxa"/>
            </w:tcMar>
          </w:tcPr>
          <w:p w14:paraId="4C0A8261"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Taleemner – hvad skal min tale handle om?</w:t>
            </w:r>
          </w:p>
          <w:p w14:paraId="4A38955C" w14:textId="77777777" w:rsidR="00A828C1" w:rsidRPr="009E05C6" w:rsidRDefault="00A828C1" w:rsidP="0066325A">
            <w:pPr>
              <w:spacing w:line="259" w:lineRule="auto"/>
              <w:rPr>
                <w:rFonts w:eastAsia="Calibri" w:cs="Calibri"/>
                <w:sz w:val="20"/>
                <w:szCs w:val="20"/>
              </w:rPr>
            </w:pPr>
            <w:r w:rsidRPr="009E05C6">
              <w:rPr>
                <w:rFonts w:eastAsia="Calibri" w:cs="Calibri"/>
                <w:sz w:val="20"/>
                <w:szCs w:val="20"/>
              </w:rPr>
              <w:t>Eleverne sætter sig igen ned på deres pladser.</w:t>
            </w:r>
            <w:r w:rsidRPr="009E05C6">
              <w:rPr>
                <w:rFonts w:eastAsia="Calibri" w:cs="Calibri"/>
                <w:color w:val="000000" w:themeColor="text1"/>
                <w:sz w:val="20"/>
                <w:szCs w:val="20"/>
              </w:rPr>
              <w:t xml:space="preserve"> </w:t>
            </w:r>
          </w:p>
          <w:p w14:paraId="77C6C741" w14:textId="77777777" w:rsidR="00A828C1" w:rsidRPr="009E05C6" w:rsidRDefault="00A828C1" w:rsidP="0066325A">
            <w:pPr>
              <w:spacing w:line="259" w:lineRule="auto"/>
              <w:rPr>
                <w:rFonts w:eastAsia="Calibri" w:cs="Calibri"/>
                <w:color w:val="000000" w:themeColor="text1"/>
                <w:sz w:val="20"/>
                <w:szCs w:val="20"/>
              </w:rPr>
            </w:pPr>
          </w:p>
          <w:p w14:paraId="1FD70AD7"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 xml:space="preserve">Start med at vise dette års Børnenes Nytårstale fra UNICEF Danmark - på denne side helt nede i bunden: </w:t>
            </w:r>
            <w:hyperlink r:id="rId10">
              <w:r w:rsidRPr="009E05C6">
                <w:rPr>
                  <w:rStyle w:val="Hyperlink"/>
                  <w:rFonts w:eastAsia="Calibri" w:cs="Calibri"/>
                  <w:color w:val="0563C1"/>
                  <w:sz w:val="20"/>
                  <w:szCs w:val="20"/>
                </w:rPr>
                <w:t>https://www.unicef.dk/national/boernenes-nytaarstale/</w:t>
              </w:r>
            </w:hyperlink>
          </w:p>
          <w:p w14:paraId="17C7A842" w14:textId="77777777" w:rsidR="00A828C1" w:rsidRPr="009E05C6" w:rsidRDefault="00A828C1" w:rsidP="0066325A">
            <w:pPr>
              <w:spacing w:line="259" w:lineRule="auto"/>
              <w:rPr>
                <w:rFonts w:eastAsia="Calibri" w:cs="Calibri"/>
                <w:color w:val="0563C1"/>
                <w:sz w:val="20"/>
                <w:szCs w:val="20"/>
                <w:u w:val="single"/>
              </w:rPr>
            </w:pPr>
          </w:p>
          <w:p w14:paraId="618EB0C2"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Vælg én af følende øvelser.</w:t>
            </w:r>
          </w:p>
          <w:p w14:paraId="3A1FF8F0" w14:textId="77777777" w:rsidR="00A828C1" w:rsidRPr="009E05C6" w:rsidRDefault="00A828C1" w:rsidP="0066325A">
            <w:pPr>
              <w:rPr>
                <w:rFonts w:eastAsia="Calibri" w:cs="Calibri"/>
                <w:color w:val="000000" w:themeColor="text1"/>
                <w:sz w:val="20"/>
                <w:szCs w:val="20"/>
              </w:rPr>
            </w:pPr>
          </w:p>
          <w:p w14:paraId="779DEFB1" w14:textId="77777777" w:rsidR="00A828C1" w:rsidRPr="009E05C6" w:rsidRDefault="00A828C1" w:rsidP="0066325A">
            <w:pPr>
              <w:rPr>
                <w:rFonts w:eastAsia="Calibri" w:cs="Calibri"/>
                <w:b/>
                <w:bCs/>
                <w:color w:val="000000" w:themeColor="text1"/>
                <w:sz w:val="20"/>
                <w:szCs w:val="20"/>
              </w:rPr>
            </w:pPr>
            <w:r w:rsidRPr="009E05C6">
              <w:rPr>
                <w:rFonts w:eastAsia="Calibri" w:cs="Calibri"/>
                <w:b/>
                <w:bCs/>
                <w:color w:val="000000" w:themeColor="text1"/>
                <w:sz w:val="20"/>
                <w:szCs w:val="20"/>
              </w:rPr>
              <w:t>Øvelse 1:</w:t>
            </w:r>
          </w:p>
          <w:p w14:paraId="010157B5"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Spørg eleverne i plenum.</w:t>
            </w:r>
          </w:p>
          <w:p w14:paraId="2B8E7EB7" w14:textId="77777777" w:rsidR="00A828C1" w:rsidRPr="009E05C6" w:rsidRDefault="00A828C1" w:rsidP="0066325A">
            <w:pPr>
              <w:rPr>
                <w:sz w:val="20"/>
                <w:szCs w:val="20"/>
              </w:rPr>
            </w:pPr>
            <w:r w:rsidRPr="009E05C6">
              <w:rPr>
                <w:rFonts w:eastAsia="Calibri" w:cs="Calibri"/>
                <w:color w:val="000000" w:themeColor="text1"/>
                <w:sz w:val="20"/>
                <w:szCs w:val="20"/>
              </w:rPr>
              <w:t>Kan I komme med nogle bud på, hvilke emner der fx kunne indgå i en tale? Hvad er vigtigt for jer?</w:t>
            </w:r>
          </w:p>
          <w:p w14:paraId="14A002A8"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Eleverne nævner emner højt i plenum – også for at inspirere hinanden – og igen ingen rigtige eller forkerte svar.</w:t>
            </w:r>
          </w:p>
          <w:p w14:paraId="5992B3A5" w14:textId="77777777" w:rsidR="00A828C1" w:rsidRPr="009E05C6" w:rsidRDefault="00A828C1" w:rsidP="0066325A">
            <w:pPr>
              <w:spacing w:line="259" w:lineRule="auto"/>
              <w:rPr>
                <w:b/>
                <w:bCs/>
                <w:sz w:val="20"/>
                <w:szCs w:val="20"/>
              </w:rPr>
            </w:pPr>
          </w:p>
          <w:p w14:paraId="6C02A382" w14:textId="77777777" w:rsidR="00A828C1" w:rsidRPr="009E05C6" w:rsidRDefault="00A828C1" w:rsidP="0066325A">
            <w:pPr>
              <w:spacing w:line="259" w:lineRule="auto"/>
              <w:rPr>
                <w:b/>
                <w:bCs/>
                <w:sz w:val="20"/>
                <w:szCs w:val="20"/>
              </w:rPr>
            </w:pPr>
            <w:r w:rsidRPr="009E05C6">
              <w:rPr>
                <w:b/>
                <w:bCs/>
                <w:sz w:val="20"/>
                <w:szCs w:val="20"/>
              </w:rPr>
              <w:t>Øvelse 2:</w:t>
            </w:r>
          </w:p>
          <w:p w14:paraId="3C479D3A" w14:textId="77777777" w:rsidR="00A828C1" w:rsidRPr="009E05C6" w:rsidRDefault="00A828C1" w:rsidP="0066325A">
            <w:pPr>
              <w:rPr>
                <w:sz w:val="20"/>
                <w:szCs w:val="20"/>
              </w:rPr>
            </w:pPr>
            <w:r w:rsidRPr="009E05C6">
              <w:rPr>
                <w:sz w:val="20"/>
                <w:szCs w:val="20"/>
              </w:rPr>
              <w:t>Få eleverne til at give bud på emner til en nytårstale som de skriver ned selv på post its. Sæt post its på en tavle/væg og snak kort om emnerne. Sørg for at give læreren post its med hjem til senere brug på klassen.</w:t>
            </w:r>
          </w:p>
          <w:p w14:paraId="22677C3C" w14:textId="77777777" w:rsidR="00A828C1" w:rsidRPr="009E05C6" w:rsidRDefault="00A828C1" w:rsidP="0066325A">
            <w:pPr>
              <w:spacing w:line="259" w:lineRule="auto"/>
              <w:rPr>
                <w:rFonts w:eastAsia="Calibri" w:cs="Calibri"/>
                <w:color w:val="000000" w:themeColor="text1"/>
                <w:sz w:val="20"/>
                <w:szCs w:val="20"/>
              </w:rPr>
            </w:pPr>
          </w:p>
        </w:tc>
        <w:tc>
          <w:tcPr>
            <w:tcW w:w="1755" w:type="dxa"/>
            <w:tcMar>
              <w:left w:w="105" w:type="dxa"/>
              <w:right w:w="105" w:type="dxa"/>
            </w:tcMar>
          </w:tcPr>
          <w:p w14:paraId="7715CC2E"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 + inddragelse af skoleeleverne</w:t>
            </w:r>
          </w:p>
          <w:p w14:paraId="1A46FE5E" w14:textId="77777777" w:rsidR="00A828C1" w:rsidRPr="009E05C6" w:rsidRDefault="00A828C1" w:rsidP="0066325A">
            <w:pPr>
              <w:spacing w:line="259" w:lineRule="auto"/>
              <w:rPr>
                <w:rFonts w:eastAsia="Calibri" w:cs="Calibri"/>
                <w:color w:val="000000" w:themeColor="text1"/>
                <w:sz w:val="20"/>
                <w:szCs w:val="20"/>
              </w:rPr>
            </w:pPr>
          </w:p>
        </w:tc>
      </w:tr>
      <w:tr w:rsidR="00A828C1" w:rsidRPr="00E86511" w14:paraId="4AE444E8" w14:textId="77777777" w:rsidTr="0066325A">
        <w:trPr>
          <w:trHeight w:val="300"/>
        </w:trPr>
        <w:tc>
          <w:tcPr>
            <w:tcW w:w="1980" w:type="dxa"/>
            <w:tcMar>
              <w:left w:w="105" w:type="dxa"/>
              <w:right w:w="105" w:type="dxa"/>
            </w:tcMar>
          </w:tcPr>
          <w:p w14:paraId="39471825" w14:textId="2325F03C" w:rsidR="00525B4D" w:rsidRPr="00525B4D" w:rsidRDefault="00525B4D" w:rsidP="0066325A">
            <w:pPr>
              <w:spacing w:line="259" w:lineRule="auto"/>
              <w:rPr>
                <w:rFonts w:eastAsia="Calibri" w:cs="Calibri"/>
                <w:b/>
                <w:bCs/>
                <w:color w:val="000000" w:themeColor="text1"/>
                <w:sz w:val="20"/>
                <w:szCs w:val="20"/>
                <w:lang w:val="en-US"/>
              </w:rPr>
            </w:pPr>
            <w:r w:rsidRPr="00525B4D">
              <w:rPr>
                <w:rFonts w:eastAsia="Calibri" w:cs="Calibri"/>
                <w:b/>
                <w:bCs/>
                <w:color w:val="000000" w:themeColor="text1"/>
                <w:sz w:val="20"/>
                <w:szCs w:val="20"/>
                <w:lang w:val="en-US"/>
              </w:rPr>
              <w:t>Punkt 2.3</w:t>
            </w:r>
          </w:p>
          <w:p w14:paraId="7E7FD62F" w14:textId="2E8ED9D2" w:rsidR="00A828C1" w:rsidRPr="009E05C6" w:rsidRDefault="00A828C1" w:rsidP="0066325A">
            <w:pPr>
              <w:spacing w:line="259" w:lineRule="auto"/>
              <w:rPr>
                <w:rFonts w:eastAsia="Calibri" w:cs="Calibri"/>
                <w:color w:val="000000" w:themeColor="text1"/>
                <w:sz w:val="20"/>
                <w:szCs w:val="20"/>
                <w:lang w:val="en-US"/>
              </w:rPr>
            </w:pPr>
            <w:r w:rsidRPr="009E05C6">
              <w:rPr>
                <w:rFonts w:eastAsia="Calibri" w:cs="Calibri"/>
                <w:color w:val="000000" w:themeColor="text1"/>
                <w:sz w:val="20"/>
                <w:szCs w:val="20"/>
                <w:lang w:val="en-US"/>
              </w:rPr>
              <w:t>10 minutter</w:t>
            </w:r>
          </w:p>
          <w:p w14:paraId="0948D32C"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49D9E978"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”This or that” - Iscenesættelse af rummet til event 2</w:t>
            </w:r>
          </w:p>
          <w:p w14:paraId="47DE7A0F" w14:textId="77777777" w:rsidR="00A828C1" w:rsidRPr="009E05C6" w:rsidRDefault="00A828C1" w:rsidP="0066325A">
            <w:pPr>
              <w:spacing w:line="259" w:lineRule="auto"/>
              <w:rPr>
                <w:rFonts w:eastAsia="Calibri" w:cs="Calibri"/>
                <w:sz w:val="20"/>
                <w:szCs w:val="20"/>
              </w:rPr>
            </w:pPr>
            <w:r w:rsidRPr="009E05C6">
              <w:rPr>
                <w:rFonts w:eastAsia="Calibri" w:cs="Calibri"/>
                <w:sz w:val="20"/>
                <w:szCs w:val="20"/>
              </w:rPr>
              <w:t>Nu får eleverne mulighed for at komme med input til, hvordan rummet skal se ud til næste event, hvor talerne skal læses højt og præsenteres på visuelle måde.</w:t>
            </w:r>
          </w:p>
          <w:p w14:paraId="3CFD66A5" w14:textId="77777777" w:rsidR="00A828C1" w:rsidRPr="009E05C6" w:rsidRDefault="00A828C1" w:rsidP="0066325A">
            <w:pPr>
              <w:spacing w:line="259" w:lineRule="auto"/>
              <w:rPr>
                <w:rFonts w:eastAsia="Calibri" w:cs="Calibri"/>
                <w:sz w:val="20"/>
                <w:szCs w:val="20"/>
              </w:rPr>
            </w:pPr>
          </w:p>
          <w:p w14:paraId="60578F92" w14:textId="77777777" w:rsidR="00A828C1" w:rsidRPr="009E05C6" w:rsidRDefault="00A828C1" w:rsidP="0066325A">
            <w:pPr>
              <w:spacing w:line="259" w:lineRule="auto"/>
              <w:rPr>
                <w:rFonts w:eastAsia="Calibri" w:cs="Calibri"/>
                <w:sz w:val="20"/>
                <w:szCs w:val="20"/>
              </w:rPr>
            </w:pPr>
            <w:r w:rsidRPr="009E05C6">
              <w:rPr>
                <w:rFonts w:eastAsia="Calibri" w:cs="Calibri"/>
                <w:sz w:val="20"/>
                <w:szCs w:val="20"/>
              </w:rPr>
              <w:t>Hvis eleverne selv kunne få lov til at bestemme scenografien i rummet, hvor talerne skal præsenteres den 20. november, hvordan skulle rummet så se ud?</w:t>
            </w:r>
          </w:p>
          <w:p w14:paraId="1A2BC6C2" w14:textId="77777777" w:rsidR="00A828C1" w:rsidRPr="009E05C6" w:rsidRDefault="00A828C1" w:rsidP="0066325A">
            <w:pPr>
              <w:spacing w:line="259" w:lineRule="auto"/>
              <w:rPr>
                <w:rFonts w:eastAsia="Calibri" w:cs="Calibri"/>
                <w:color w:val="000000" w:themeColor="text1"/>
                <w:sz w:val="20"/>
                <w:szCs w:val="20"/>
              </w:rPr>
            </w:pPr>
          </w:p>
          <w:p w14:paraId="1C74B77A"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Sørg for at gøre klart, at der bliver lyttet til elevernes input, men at der kan være ting som af økonomiske eller praktiske årsager ikke kan blive en realitet.</w:t>
            </w:r>
          </w:p>
          <w:p w14:paraId="44AF833C" w14:textId="77777777" w:rsidR="00A828C1" w:rsidRPr="009E05C6" w:rsidRDefault="00A828C1" w:rsidP="0066325A">
            <w:pPr>
              <w:spacing w:line="259" w:lineRule="auto"/>
              <w:rPr>
                <w:rFonts w:eastAsia="Calibri" w:cs="Calibri"/>
                <w:color w:val="000000" w:themeColor="text1"/>
                <w:sz w:val="20"/>
                <w:szCs w:val="20"/>
              </w:rPr>
            </w:pPr>
          </w:p>
          <w:p w14:paraId="1C4A6C51"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Øvelse</w:t>
            </w:r>
          </w:p>
          <w:p w14:paraId="6E2A18E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Eleverne skal igen på gulvet og stille sig i midten af rummet. Ud fra en række spørgsmål skal eleverne vælge imellem ”this or that” ved at gå til henholdsvis den ene eller den anden side af rummet. Mulighederne vises på powerpoint slides to muligheder ad gangen, hvor man svarer ved at ”vælge side”.</w:t>
            </w:r>
          </w:p>
          <w:p w14:paraId="6009EF3E" w14:textId="77777777" w:rsidR="00A828C1" w:rsidRPr="009E05C6" w:rsidRDefault="00A828C1" w:rsidP="0066325A">
            <w:pPr>
              <w:spacing w:line="259" w:lineRule="auto"/>
              <w:rPr>
                <w:rFonts w:eastAsia="Calibri" w:cs="Calibri"/>
                <w:color w:val="000000" w:themeColor="text1"/>
                <w:sz w:val="20"/>
                <w:szCs w:val="20"/>
              </w:rPr>
            </w:pPr>
          </w:p>
          <w:p w14:paraId="782C06A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Få fx input ud fra følgende spørgsmål:</w:t>
            </w:r>
          </w:p>
          <w:p w14:paraId="4C07E213"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Talerstol eller stol til at sidde i?</w:t>
            </w:r>
          </w:p>
          <w:p w14:paraId="6578CFBD"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Planter eller ingenting?</w:t>
            </w:r>
          </w:p>
          <w:p w14:paraId="66C6618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Scene eller ”gemt væk”</w:t>
            </w:r>
          </w:p>
          <w:p w14:paraId="63981FAE"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Chips eller saltstænger?</w:t>
            </w:r>
          </w:p>
          <w:p w14:paraId="5E04336C"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Gæster eller ingen gæster?</w:t>
            </w:r>
          </w:p>
          <w:p w14:paraId="62358E93"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Lyst eller mørkt?</w:t>
            </w:r>
          </w:p>
          <w:p w14:paraId="7B7A9FEA" w14:textId="0FAFEB35" w:rsidR="00A828C1" w:rsidRPr="009E05C6" w:rsidRDefault="00A828C1" w:rsidP="00525B4D">
            <w:pPr>
              <w:spacing w:line="259" w:lineRule="auto"/>
              <w:rPr>
                <w:rFonts w:eastAsia="Calibri" w:cs="Calibri"/>
                <w:color w:val="000000" w:themeColor="text1"/>
                <w:sz w:val="20"/>
                <w:szCs w:val="20"/>
              </w:rPr>
            </w:pPr>
            <w:r w:rsidRPr="009E05C6">
              <w:rPr>
                <w:rFonts w:eastAsia="Calibri" w:cs="Calibri"/>
                <w:color w:val="000000" w:themeColor="text1"/>
                <w:sz w:val="20"/>
                <w:szCs w:val="20"/>
              </w:rPr>
              <w:t>Find evt. på flere modsætninger</w:t>
            </w:r>
          </w:p>
        </w:tc>
        <w:tc>
          <w:tcPr>
            <w:tcW w:w="1755" w:type="dxa"/>
            <w:tcMar>
              <w:left w:w="105" w:type="dxa"/>
              <w:right w:w="105" w:type="dxa"/>
            </w:tcMar>
          </w:tcPr>
          <w:p w14:paraId="2A55BFD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 + inddragelse af skoleeleverne</w:t>
            </w:r>
          </w:p>
          <w:p w14:paraId="36AD108B" w14:textId="77777777" w:rsidR="00A828C1" w:rsidRPr="009E05C6" w:rsidRDefault="00A828C1" w:rsidP="0066325A">
            <w:pPr>
              <w:spacing w:line="259" w:lineRule="auto"/>
              <w:rPr>
                <w:rFonts w:eastAsia="Calibri" w:cs="Calibri"/>
                <w:b/>
                <w:bCs/>
                <w:color w:val="000000" w:themeColor="text1"/>
                <w:sz w:val="20"/>
                <w:szCs w:val="20"/>
              </w:rPr>
            </w:pPr>
          </w:p>
          <w:p w14:paraId="286066E2" w14:textId="77777777" w:rsidR="00A828C1" w:rsidRPr="009E05C6" w:rsidRDefault="00A828C1" w:rsidP="0066325A">
            <w:pPr>
              <w:spacing w:line="259" w:lineRule="auto"/>
              <w:rPr>
                <w:rFonts w:eastAsia="Calibri" w:cs="Calibri"/>
                <w:color w:val="000000" w:themeColor="text1"/>
                <w:sz w:val="20"/>
                <w:szCs w:val="20"/>
              </w:rPr>
            </w:pPr>
          </w:p>
          <w:p w14:paraId="1557C36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Lav en simpel powerpoint hvor mulighederne skrives i henholdsvis højre og venstre side, så børnene fysisk kan vælge side</w:t>
            </w:r>
          </w:p>
          <w:p w14:paraId="62EFC49E" w14:textId="77777777" w:rsidR="00A828C1" w:rsidRPr="009E05C6" w:rsidRDefault="00A828C1" w:rsidP="0066325A">
            <w:pPr>
              <w:spacing w:line="259" w:lineRule="auto"/>
              <w:rPr>
                <w:rFonts w:eastAsia="Calibri" w:cs="Calibri"/>
                <w:color w:val="000000" w:themeColor="text1"/>
                <w:sz w:val="20"/>
                <w:szCs w:val="20"/>
              </w:rPr>
            </w:pPr>
          </w:p>
          <w:p w14:paraId="2356D3D1" w14:textId="77777777" w:rsidR="00A828C1" w:rsidRPr="009E05C6" w:rsidRDefault="00A828C1" w:rsidP="0066325A">
            <w:pPr>
              <w:spacing w:line="259" w:lineRule="auto"/>
              <w:rPr>
                <w:rFonts w:eastAsia="Calibri" w:cs="Calibri"/>
                <w:color w:val="000000" w:themeColor="text1"/>
                <w:sz w:val="20"/>
                <w:szCs w:val="20"/>
              </w:rPr>
            </w:pPr>
          </w:p>
          <w:p w14:paraId="5508BA6A" w14:textId="77777777" w:rsidR="00A828C1" w:rsidRPr="009E05C6" w:rsidRDefault="00A828C1" w:rsidP="0066325A">
            <w:pPr>
              <w:spacing w:line="259" w:lineRule="auto"/>
              <w:rPr>
                <w:rFonts w:eastAsia="Calibri" w:cs="Calibri"/>
                <w:color w:val="000000" w:themeColor="text1"/>
                <w:sz w:val="20"/>
                <w:szCs w:val="20"/>
              </w:rPr>
            </w:pPr>
          </w:p>
        </w:tc>
      </w:tr>
    </w:tbl>
    <w:p w14:paraId="0ECBDBC8" w14:textId="77777777" w:rsidR="00525B4D" w:rsidRDefault="00525B4D"/>
    <w:p w14:paraId="0B9DA7C8" w14:textId="77777777" w:rsidR="00525B4D" w:rsidRDefault="00525B4D"/>
    <w:p w14:paraId="177F6FB4" w14:textId="77777777" w:rsidR="00525B4D" w:rsidRDefault="00525B4D"/>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A828C1" w:rsidRPr="00E86511" w14:paraId="28801521" w14:textId="77777777" w:rsidTr="0066325A">
        <w:trPr>
          <w:trHeight w:val="300"/>
        </w:trPr>
        <w:tc>
          <w:tcPr>
            <w:tcW w:w="1980" w:type="dxa"/>
            <w:tcMar>
              <w:left w:w="105" w:type="dxa"/>
              <w:right w:w="105" w:type="dxa"/>
            </w:tcMar>
          </w:tcPr>
          <w:p w14:paraId="36430C42" w14:textId="164ADC2F" w:rsidR="00525B4D" w:rsidRPr="00525B4D" w:rsidRDefault="00525B4D" w:rsidP="0066325A">
            <w:pPr>
              <w:rPr>
                <w:rFonts w:eastAsia="Calibri" w:cs="Calibri"/>
                <w:b/>
                <w:bCs/>
                <w:color w:val="000000" w:themeColor="text1"/>
                <w:sz w:val="20"/>
                <w:szCs w:val="20"/>
                <w:lang w:val="en-US"/>
              </w:rPr>
            </w:pPr>
            <w:r w:rsidRPr="00525B4D">
              <w:rPr>
                <w:rFonts w:eastAsia="Calibri" w:cs="Calibri"/>
                <w:b/>
                <w:bCs/>
                <w:color w:val="000000" w:themeColor="text1"/>
                <w:sz w:val="20"/>
                <w:szCs w:val="20"/>
                <w:lang w:val="en-US"/>
              </w:rPr>
              <w:t>Punkt 2.4</w:t>
            </w:r>
          </w:p>
          <w:p w14:paraId="32344E4D" w14:textId="0EED0770" w:rsidR="00A828C1" w:rsidRPr="009E05C6" w:rsidRDefault="00A828C1" w:rsidP="0066325A">
            <w:pPr>
              <w:rPr>
                <w:rFonts w:eastAsia="Calibri" w:cs="Calibri"/>
                <w:color w:val="000000" w:themeColor="text1"/>
                <w:sz w:val="20"/>
                <w:szCs w:val="20"/>
                <w:lang w:val="en-US"/>
              </w:rPr>
            </w:pPr>
            <w:r w:rsidRPr="009E05C6">
              <w:rPr>
                <w:rFonts w:eastAsia="Calibri" w:cs="Calibri"/>
                <w:color w:val="000000" w:themeColor="text1"/>
                <w:sz w:val="20"/>
                <w:szCs w:val="20"/>
                <w:lang w:val="en-US"/>
              </w:rPr>
              <w:t>5 minutter</w:t>
            </w:r>
          </w:p>
        </w:tc>
        <w:tc>
          <w:tcPr>
            <w:tcW w:w="5865" w:type="dxa"/>
            <w:tcMar>
              <w:left w:w="105" w:type="dxa"/>
              <w:right w:w="105" w:type="dxa"/>
            </w:tcMar>
          </w:tcPr>
          <w:p w14:paraId="1BACA788"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Hvilke gæster skal inviteres ind til event 2?</w:t>
            </w:r>
          </w:p>
          <w:p w14:paraId="49A3D1CA" w14:textId="77777777" w:rsidR="00A828C1" w:rsidRPr="009E05C6" w:rsidRDefault="00A828C1" w:rsidP="0066325A">
            <w:pPr>
              <w:spacing w:line="259" w:lineRule="auto"/>
              <w:rPr>
                <w:rFonts w:eastAsia="Calibri" w:cs="Calibri"/>
                <w:sz w:val="20"/>
                <w:szCs w:val="20"/>
              </w:rPr>
            </w:pPr>
            <w:r w:rsidRPr="009E05C6">
              <w:rPr>
                <w:rFonts w:eastAsia="Calibri" w:cs="Calibri"/>
                <w:sz w:val="20"/>
                <w:szCs w:val="20"/>
              </w:rPr>
              <w:t>Eleverne sætter sig igen ned på deres pladser.</w:t>
            </w:r>
            <w:r w:rsidRPr="009E05C6">
              <w:rPr>
                <w:rFonts w:eastAsia="Calibri" w:cs="Calibri"/>
                <w:color w:val="000000" w:themeColor="text1"/>
                <w:sz w:val="20"/>
                <w:szCs w:val="20"/>
              </w:rPr>
              <w:t xml:space="preserve"> </w:t>
            </w:r>
          </w:p>
          <w:p w14:paraId="2CB413DE" w14:textId="77777777" w:rsidR="00A828C1" w:rsidRPr="009E05C6" w:rsidRDefault="00A828C1" w:rsidP="0066325A">
            <w:pPr>
              <w:spacing w:line="259" w:lineRule="auto"/>
              <w:rPr>
                <w:rFonts w:eastAsia="Calibri" w:cs="Calibri"/>
                <w:color w:val="000000" w:themeColor="text1"/>
                <w:sz w:val="20"/>
                <w:szCs w:val="20"/>
              </w:rPr>
            </w:pPr>
          </w:p>
          <w:p w14:paraId="136AEB31"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Spørg eleverne hvem, der evt. skal inviteres ind til event 2, hvis der overhovedet skal inviteres gæster. Eleverne kan give bud i plenum. Gæstelisten skrives ned og sendes til læreren efterfølgende.</w:t>
            </w:r>
          </w:p>
          <w:p w14:paraId="07CD6B7B" w14:textId="77777777" w:rsidR="00A828C1" w:rsidRPr="009E05C6" w:rsidRDefault="00A828C1" w:rsidP="0066325A">
            <w:pPr>
              <w:spacing w:line="259" w:lineRule="auto"/>
              <w:rPr>
                <w:rFonts w:eastAsia="Calibri" w:cs="Calibri"/>
                <w:color w:val="000000" w:themeColor="text1"/>
                <w:sz w:val="20"/>
                <w:szCs w:val="20"/>
              </w:rPr>
            </w:pPr>
          </w:p>
          <w:p w14:paraId="6EA0F565"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OBS – husk at aftale med læreren, hvem der inviterer evt. gæster.</w:t>
            </w:r>
          </w:p>
        </w:tc>
        <w:tc>
          <w:tcPr>
            <w:tcW w:w="1755" w:type="dxa"/>
            <w:tcMar>
              <w:left w:w="105" w:type="dxa"/>
              <w:right w:w="105" w:type="dxa"/>
            </w:tcMar>
          </w:tcPr>
          <w:p w14:paraId="2FF307DF"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 inddragelse af skoleeleverne</w:t>
            </w:r>
          </w:p>
          <w:p w14:paraId="1981CA4F" w14:textId="77777777" w:rsidR="00A828C1" w:rsidRPr="009E05C6" w:rsidRDefault="00A828C1" w:rsidP="0066325A">
            <w:pPr>
              <w:spacing w:line="259" w:lineRule="auto"/>
              <w:rPr>
                <w:rFonts w:eastAsia="Calibri" w:cs="Calibri"/>
                <w:b/>
                <w:bCs/>
                <w:color w:val="000000" w:themeColor="text1"/>
                <w:sz w:val="20"/>
                <w:szCs w:val="20"/>
              </w:rPr>
            </w:pPr>
          </w:p>
          <w:p w14:paraId="233AF970"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OBS på at aftale hvem der inviterer gæster med læreren</w:t>
            </w:r>
          </w:p>
        </w:tc>
      </w:tr>
      <w:tr w:rsidR="00A828C1" w:rsidRPr="00E86511" w14:paraId="55129F20" w14:textId="77777777" w:rsidTr="0066325A">
        <w:trPr>
          <w:trHeight w:val="300"/>
        </w:trPr>
        <w:tc>
          <w:tcPr>
            <w:tcW w:w="1980" w:type="dxa"/>
            <w:tcMar>
              <w:left w:w="105" w:type="dxa"/>
              <w:right w:w="105" w:type="dxa"/>
            </w:tcMar>
          </w:tcPr>
          <w:p w14:paraId="16623488" w14:textId="4E14805C" w:rsidR="00525B4D" w:rsidRPr="00525B4D" w:rsidRDefault="00525B4D" w:rsidP="0066325A">
            <w:pPr>
              <w:spacing w:line="259" w:lineRule="auto"/>
              <w:rPr>
                <w:rFonts w:eastAsia="Calibri" w:cs="Calibri"/>
                <w:b/>
                <w:bCs/>
                <w:color w:val="000000" w:themeColor="text1"/>
                <w:sz w:val="20"/>
                <w:szCs w:val="20"/>
                <w:lang w:val="en-US"/>
              </w:rPr>
            </w:pPr>
            <w:r w:rsidRPr="00525B4D">
              <w:rPr>
                <w:rFonts w:eastAsia="Calibri" w:cs="Calibri"/>
                <w:b/>
                <w:bCs/>
                <w:color w:val="000000" w:themeColor="text1"/>
                <w:sz w:val="20"/>
                <w:szCs w:val="20"/>
                <w:lang w:val="en-US"/>
              </w:rPr>
              <w:t>Punkt 2.5</w:t>
            </w:r>
          </w:p>
          <w:p w14:paraId="54B76BDA" w14:textId="11E84315"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lang w:val="en-US"/>
              </w:rPr>
              <w:t>10 minutter</w:t>
            </w:r>
          </w:p>
          <w:p w14:paraId="1BB1745F" w14:textId="77777777" w:rsidR="00A828C1" w:rsidRPr="009E05C6" w:rsidRDefault="00A828C1" w:rsidP="0066325A">
            <w:pPr>
              <w:spacing w:line="259" w:lineRule="auto"/>
              <w:rPr>
                <w:rFonts w:eastAsia="Calibri" w:cs="Calibri"/>
                <w:color w:val="000000" w:themeColor="text1"/>
                <w:sz w:val="20"/>
                <w:szCs w:val="20"/>
              </w:rPr>
            </w:pPr>
          </w:p>
          <w:p w14:paraId="01CA22C1"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42A3E91B" w14:textId="77777777" w:rsidR="00A828C1" w:rsidRPr="007842DB" w:rsidRDefault="00A828C1" w:rsidP="0066325A">
            <w:pPr>
              <w:spacing w:line="259" w:lineRule="auto"/>
              <w:rPr>
                <w:rFonts w:eastAsia="Calibri" w:cs="Calibri"/>
                <w:b/>
                <w:bCs/>
                <w:color w:val="000000" w:themeColor="text1"/>
                <w:sz w:val="20"/>
                <w:szCs w:val="20"/>
                <w:lang w:val="nn-NO"/>
              </w:rPr>
            </w:pPr>
            <w:r w:rsidRPr="007842DB">
              <w:rPr>
                <w:rFonts w:eastAsia="Calibri" w:cs="Calibri"/>
                <w:b/>
                <w:bCs/>
                <w:color w:val="000000" w:themeColor="text1"/>
                <w:sz w:val="20"/>
                <w:szCs w:val="20"/>
                <w:lang w:val="nn-NO"/>
              </w:rPr>
              <w:t>Afrunding og tak for i dag!</w:t>
            </w:r>
          </w:p>
          <w:p w14:paraId="253283FC" w14:textId="77777777" w:rsidR="00A828C1" w:rsidRPr="009E05C6" w:rsidRDefault="00A828C1" w:rsidP="0066325A">
            <w:pPr>
              <w:rPr>
                <w:sz w:val="20"/>
                <w:szCs w:val="20"/>
              </w:rPr>
            </w:pPr>
            <w:r w:rsidRPr="009E05C6">
              <w:rPr>
                <w:sz w:val="20"/>
                <w:szCs w:val="20"/>
              </w:rPr>
              <w:t>Lad eleverne fortælle, hvordan de har oplevet dagen på biblioteket.</w:t>
            </w:r>
          </w:p>
          <w:p w14:paraId="1DFE167E" w14:textId="77777777" w:rsidR="00A828C1" w:rsidRPr="009E05C6" w:rsidRDefault="00A828C1" w:rsidP="0066325A">
            <w:pPr>
              <w:rPr>
                <w:sz w:val="20"/>
                <w:szCs w:val="20"/>
              </w:rPr>
            </w:pPr>
          </w:p>
          <w:p w14:paraId="37B19F3D" w14:textId="77777777" w:rsidR="00A828C1" w:rsidRPr="009E05C6" w:rsidRDefault="00A828C1" w:rsidP="0066325A">
            <w:pPr>
              <w:rPr>
                <w:sz w:val="20"/>
                <w:szCs w:val="20"/>
              </w:rPr>
            </w:pPr>
            <w:r w:rsidRPr="009E05C6">
              <w:rPr>
                <w:sz w:val="20"/>
                <w:szCs w:val="20"/>
              </w:rPr>
              <w:t xml:space="preserve">Fortæl eleverne om, hvad der nu bliver næste skridt: </w:t>
            </w:r>
          </w:p>
          <w:p w14:paraId="3436BB3B" w14:textId="77777777" w:rsidR="00A828C1" w:rsidRPr="009E05C6" w:rsidRDefault="00A828C1" w:rsidP="0066325A">
            <w:pPr>
              <w:rPr>
                <w:sz w:val="20"/>
                <w:szCs w:val="20"/>
              </w:rPr>
            </w:pPr>
          </w:p>
          <w:p w14:paraId="32B998A2" w14:textId="77777777" w:rsidR="00A828C1" w:rsidRPr="009E05C6" w:rsidRDefault="00A828C1" w:rsidP="0066325A">
            <w:pPr>
              <w:rPr>
                <w:sz w:val="20"/>
                <w:szCs w:val="20"/>
              </w:rPr>
            </w:pPr>
            <w:r w:rsidRPr="009E05C6">
              <w:rPr>
                <w:sz w:val="20"/>
                <w:szCs w:val="20"/>
              </w:rPr>
              <w:t>Eleverne skal hjemme på klassen arbejde videre med de næste forløb i undervisningsmaterialet fra UNICEF Danmark, hvor de bl.a. kommer til at arbejde med forskellige øvelser, som klæder dem godt på til at skrive og afholde en tale.</w:t>
            </w:r>
          </w:p>
          <w:p w14:paraId="15213C4C" w14:textId="77777777" w:rsidR="00A828C1" w:rsidRPr="009E05C6" w:rsidRDefault="00A828C1" w:rsidP="0066325A">
            <w:pPr>
              <w:rPr>
                <w:sz w:val="20"/>
                <w:szCs w:val="20"/>
              </w:rPr>
            </w:pPr>
          </w:p>
          <w:p w14:paraId="3712E0FD" w14:textId="77777777" w:rsidR="00A828C1" w:rsidRPr="009E05C6" w:rsidRDefault="00A828C1" w:rsidP="0066325A">
            <w:pPr>
              <w:rPr>
                <w:sz w:val="20"/>
                <w:szCs w:val="20"/>
              </w:rPr>
            </w:pPr>
            <w:r w:rsidRPr="009E05C6">
              <w:rPr>
                <w:sz w:val="20"/>
                <w:szCs w:val="20"/>
              </w:rPr>
              <w:t>Eleverne skal enten individuelt eller i grupper skrive en tale, som de tager med, når de besøger biblioteket til event 2 den 20. november.</w:t>
            </w:r>
          </w:p>
          <w:p w14:paraId="6A4E1848" w14:textId="77777777" w:rsidR="00A828C1" w:rsidRPr="009E05C6" w:rsidRDefault="00A828C1" w:rsidP="0066325A">
            <w:pPr>
              <w:rPr>
                <w:sz w:val="20"/>
                <w:szCs w:val="20"/>
              </w:rPr>
            </w:pPr>
          </w:p>
          <w:p w14:paraId="51068235" w14:textId="77777777" w:rsidR="00A828C1" w:rsidRPr="009E05C6" w:rsidRDefault="00A828C1" w:rsidP="0066325A">
            <w:pPr>
              <w:rPr>
                <w:sz w:val="20"/>
                <w:szCs w:val="20"/>
              </w:rPr>
            </w:pPr>
            <w:r w:rsidRPr="009E05C6">
              <w:rPr>
                <w:sz w:val="20"/>
                <w:szCs w:val="20"/>
              </w:rPr>
              <w:t>Inden event 2 skal de også tage stilling til, hvordan de vil præsentere deres tale, om den skal læses højt eller præsenteres mere visuelt. (Se procesdesign for event 2)</w:t>
            </w:r>
          </w:p>
          <w:p w14:paraId="01BE155B" w14:textId="77777777" w:rsidR="00A828C1" w:rsidRPr="009E05C6" w:rsidRDefault="00A828C1" w:rsidP="0066325A">
            <w:pPr>
              <w:rPr>
                <w:sz w:val="20"/>
                <w:szCs w:val="20"/>
              </w:rPr>
            </w:pPr>
          </w:p>
          <w:p w14:paraId="7445FF53" w14:textId="77777777" w:rsidR="00A828C1" w:rsidRPr="009E05C6" w:rsidRDefault="00A828C1" w:rsidP="0066325A">
            <w:pPr>
              <w:rPr>
                <w:rFonts w:eastAsia="Calibri" w:cs="Calibri"/>
                <w:sz w:val="20"/>
                <w:szCs w:val="20"/>
              </w:rPr>
            </w:pPr>
            <w:r w:rsidRPr="009E05C6">
              <w:rPr>
                <w:sz w:val="20"/>
                <w:szCs w:val="20"/>
              </w:rPr>
              <w:t xml:space="preserve">Husk igen at gøre eleverne opmærksomme på, at de kan sende deres taler ind til UNICEF Danmark og TV 2 og måske blive udvalgt til at holde sin tale på TV 2 den 1. januar. </w:t>
            </w:r>
            <w:r w:rsidRPr="009E05C6">
              <w:rPr>
                <w:rFonts w:eastAsia="Calibri" w:cs="Calibri"/>
                <w:sz w:val="20"/>
                <w:szCs w:val="20"/>
              </w:rPr>
              <w:t xml:space="preserve">Talen skal indsendes via </w:t>
            </w:r>
            <w:hyperlink r:id="rId11" w:history="1">
              <w:r w:rsidRPr="009E05C6">
                <w:rPr>
                  <w:rStyle w:val="Hyperlink"/>
                  <w:rFonts w:eastAsia="Calibri" w:cs="Calibri"/>
                  <w:sz w:val="20"/>
                  <w:szCs w:val="20"/>
                </w:rPr>
                <w:t>www.unicef.dk/nytaarstale</w:t>
              </w:r>
            </w:hyperlink>
            <w:r w:rsidRPr="009E05C6">
              <w:rPr>
                <w:rFonts w:eastAsia="Calibri" w:cs="Calibri"/>
                <w:sz w:val="20"/>
                <w:szCs w:val="20"/>
              </w:rPr>
              <w:t xml:space="preserve">  </w:t>
            </w:r>
          </w:p>
          <w:p w14:paraId="3C6106FF" w14:textId="77777777" w:rsidR="00A828C1" w:rsidRPr="009E05C6" w:rsidRDefault="00A828C1" w:rsidP="0066325A">
            <w:pPr>
              <w:spacing w:line="259" w:lineRule="auto"/>
              <w:rPr>
                <w:rFonts w:eastAsia="Calibri" w:cs="Calibri"/>
                <w:color w:val="000000" w:themeColor="text1"/>
                <w:sz w:val="20"/>
                <w:szCs w:val="20"/>
              </w:rPr>
            </w:pPr>
          </w:p>
          <w:p w14:paraId="71562825" w14:textId="77777777" w:rsidR="00A828C1" w:rsidRPr="009E05C6" w:rsidRDefault="00A828C1" w:rsidP="0066325A">
            <w:pPr>
              <w:spacing w:line="259" w:lineRule="auto"/>
              <w:rPr>
                <w:rFonts w:eastAsia="Calibri" w:cs="Calibri"/>
                <w:color w:val="000000" w:themeColor="text1"/>
                <w:sz w:val="20"/>
                <w:szCs w:val="20"/>
              </w:rPr>
            </w:pPr>
          </w:p>
        </w:tc>
        <w:tc>
          <w:tcPr>
            <w:tcW w:w="1755" w:type="dxa"/>
            <w:tcMar>
              <w:left w:w="105" w:type="dxa"/>
              <w:right w:w="105" w:type="dxa"/>
            </w:tcMar>
          </w:tcPr>
          <w:p w14:paraId="114F0689"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Ansvarlig: Bibliotekspersonale</w:t>
            </w:r>
          </w:p>
          <w:p w14:paraId="1FBA693F" w14:textId="77777777" w:rsidR="00A828C1" w:rsidRPr="009E05C6" w:rsidRDefault="00A828C1" w:rsidP="0066325A">
            <w:pPr>
              <w:spacing w:line="259" w:lineRule="auto"/>
              <w:rPr>
                <w:rFonts w:eastAsia="Calibri" w:cs="Calibri"/>
                <w:b/>
                <w:bCs/>
                <w:color w:val="000000" w:themeColor="text1"/>
                <w:sz w:val="20"/>
                <w:szCs w:val="20"/>
              </w:rPr>
            </w:pPr>
          </w:p>
          <w:p w14:paraId="4D64678F" w14:textId="77777777" w:rsidR="00A828C1" w:rsidRPr="009E05C6" w:rsidRDefault="00A828C1" w:rsidP="0066325A">
            <w:pPr>
              <w:spacing w:line="259" w:lineRule="auto"/>
              <w:rPr>
                <w:rFonts w:eastAsia="Calibri" w:cs="Calibri"/>
                <w:color w:val="000000" w:themeColor="text1"/>
                <w:sz w:val="20"/>
                <w:szCs w:val="20"/>
              </w:rPr>
            </w:pPr>
          </w:p>
          <w:p w14:paraId="1FE5B257" w14:textId="77777777" w:rsidR="00A828C1" w:rsidRPr="009E05C6" w:rsidRDefault="00A828C1" w:rsidP="0066325A">
            <w:pPr>
              <w:spacing w:line="259" w:lineRule="auto"/>
              <w:rPr>
                <w:rFonts w:eastAsia="Calibri" w:cs="Calibri"/>
                <w:color w:val="000000" w:themeColor="text1"/>
                <w:sz w:val="20"/>
                <w:szCs w:val="20"/>
              </w:rPr>
            </w:pPr>
          </w:p>
          <w:p w14:paraId="49F781D5" w14:textId="77777777" w:rsidR="00A828C1" w:rsidRPr="009E05C6" w:rsidRDefault="00A828C1" w:rsidP="0066325A">
            <w:pPr>
              <w:spacing w:line="259" w:lineRule="auto"/>
              <w:rPr>
                <w:rFonts w:eastAsia="Calibri" w:cs="Calibri"/>
                <w:color w:val="000000" w:themeColor="text1"/>
                <w:sz w:val="20"/>
                <w:szCs w:val="20"/>
              </w:rPr>
            </w:pPr>
          </w:p>
          <w:p w14:paraId="373C9422" w14:textId="77777777" w:rsidR="00A828C1" w:rsidRPr="009E05C6" w:rsidRDefault="00A828C1" w:rsidP="0066325A">
            <w:pPr>
              <w:spacing w:line="259" w:lineRule="auto"/>
              <w:rPr>
                <w:rFonts w:eastAsia="Calibri" w:cs="Calibri"/>
                <w:color w:val="000000" w:themeColor="text1"/>
                <w:sz w:val="20"/>
                <w:szCs w:val="20"/>
              </w:rPr>
            </w:pPr>
          </w:p>
          <w:p w14:paraId="2A0BA855" w14:textId="77777777" w:rsidR="00A828C1" w:rsidRPr="009E05C6" w:rsidRDefault="00A828C1" w:rsidP="0066325A">
            <w:pPr>
              <w:spacing w:line="259" w:lineRule="auto"/>
              <w:rPr>
                <w:rFonts w:eastAsia="Calibri" w:cs="Calibri"/>
                <w:color w:val="000000" w:themeColor="text1"/>
                <w:sz w:val="20"/>
                <w:szCs w:val="20"/>
              </w:rPr>
            </w:pPr>
          </w:p>
          <w:p w14:paraId="1C457F67" w14:textId="77777777" w:rsidR="00A828C1" w:rsidRPr="009E05C6" w:rsidRDefault="00A828C1" w:rsidP="0066325A">
            <w:pPr>
              <w:spacing w:line="259" w:lineRule="auto"/>
              <w:rPr>
                <w:rFonts w:eastAsia="Calibri" w:cs="Calibri"/>
                <w:color w:val="000000" w:themeColor="text1"/>
                <w:sz w:val="20"/>
                <w:szCs w:val="20"/>
              </w:rPr>
            </w:pPr>
          </w:p>
          <w:p w14:paraId="31354093" w14:textId="77777777" w:rsidR="00A828C1" w:rsidRPr="009E05C6" w:rsidRDefault="00A828C1" w:rsidP="0066325A">
            <w:pPr>
              <w:spacing w:line="259" w:lineRule="auto"/>
              <w:rPr>
                <w:rFonts w:eastAsia="Calibri" w:cs="Calibri"/>
                <w:color w:val="000000" w:themeColor="text1"/>
                <w:sz w:val="20"/>
                <w:szCs w:val="20"/>
              </w:rPr>
            </w:pPr>
          </w:p>
          <w:p w14:paraId="62FB1D0B" w14:textId="77777777" w:rsidR="00A828C1" w:rsidRPr="009E05C6" w:rsidRDefault="00A828C1" w:rsidP="0066325A">
            <w:pPr>
              <w:spacing w:line="259" w:lineRule="auto"/>
              <w:rPr>
                <w:rFonts w:eastAsia="Calibri" w:cs="Calibri"/>
                <w:color w:val="000000" w:themeColor="text1"/>
                <w:sz w:val="20"/>
                <w:szCs w:val="20"/>
              </w:rPr>
            </w:pPr>
          </w:p>
          <w:p w14:paraId="56962070" w14:textId="77777777" w:rsidR="00A828C1" w:rsidRPr="009E05C6" w:rsidRDefault="00A828C1" w:rsidP="0066325A">
            <w:pPr>
              <w:spacing w:line="259" w:lineRule="auto"/>
              <w:rPr>
                <w:rFonts w:eastAsia="Calibri" w:cs="Calibri"/>
                <w:color w:val="000000" w:themeColor="text1"/>
                <w:sz w:val="20"/>
                <w:szCs w:val="20"/>
              </w:rPr>
            </w:pPr>
          </w:p>
          <w:p w14:paraId="586742AD" w14:textId="77777777" w:rsidR="00A828C1" w:rsidRPr="009E05C6" w:rsidRDefault="00A828C1" w:rsidP="0066325A">
            <w:pPr>
              <w:spacing w:line="259" w:lineRule="auto"/>
              <w:rPr>
                <w:rFonts w:eastAsia="Calibri" w:cs="Calibri"/>
                <w:color w:val="000000" w:themeColor="text1"/>
                <w:sz w:val="20"/>
                <w:szCs w:val="20"/>
              </w:rPr>
            </w:pPr>
          </w:p>
          <w:p w14:paraId="0C75C676" w14:textId="77777777" w:rsidR="00A828C1" w:rsidRPr="009E05C6" w:rsidRDefault="00A828C1" w:rsidP="0066325A">
            <w:pPr>
              <w:spacing w:line="259" w:lineRule="auto"/>
              <w:rPr>
                <w:rFonts w:eastAsia="Calibri" w:cs="Calibri"/>
                <w:color w:val="000000" w:themeColor="text1"/>
                <w:sz w:val="20"/>
                <w:szCs w:val="20"/>
              </w:rPr>
            </w:pPr>
          </w:p>
          <w:p w14:paraId="1D4B47A7" w14:textId="77777777" w:rsidR="00A828C1" w:rsidRPr="009E05C6" w:rsidRDefault="00A828C1" w:rsidP="0066325A">
            <w:pPr>
              <w:spacing w:line="259" w:lineRule="auto"/>
              <w:rPr>
                <w:rFonts w:eastAsia="Calibri" w:cs="Calibri"/>
                <w:color w:val="000000" w:themeColor="text1"/>
                <w:sz w:val="20"/>
                <w:szCs w:val="20"/>
              </w:rPr>
            </w:pPr>
          </w:p>
          <w:p w14:paraId="6C08A0A4" w14:textId="77777777" w:rsidR="00A828C1" w:rsidRPr="009E05C6" w:rsidRDefault="00A828C1" w:rsidP="0066325A">
            <w:pPr>
              <w:spacing w:line="259" w:lineRule="auto"/>
              <w:rPr>
                <w:rFonts w:eastAsia="Calibri" w:cs="Calibri"/>
                <w:color w:val="000000" w:themeColor="text1"/>
                <w:sz w:val="20"/>
                <w:szCs w:val="20"/>
              </w:rPr>
            </w:pPr>
          </w:p>
          <w:p w14:paraId="22079EA7" w14:textId="77777777" w:rsidR="00A828C1" w:rsidRPr="009E05C6" w:rsidRDefault="00A828C1" w:rsidP="0066325A">
            <w:pPr>
              <w:spacing w:line="259" w:lineRule="auto"/>
              <w:rPr>
                <w:rFonts w:eastAsia="Calibri" w:cs="Calibri"/>
                <w:color w:val="000000" w:themeColor="text1"/>
                <w:sz w:val="20"/>
                <w:szCs w:val="20"/>
              </w:rPr>
            </w:pPr>
          </w:p>
          <w:p w14:paraId="195E35E0" w14:textId="77777777" w:rsidR="00A828C1" w:rsidRPr="009E05C6" w:rsidRDefault="00A828C1" w:rsidP="0066325A">
            <w:pPr>
              <w:spacing w:line="259" w:lineRule="auto"/>
              <w:rPr>
                <w:rFonts w:eastAsia="Calibri" w:cs="Calibri"/>
                <w:color w:val="000000" w:themeColor="text1"/>
                <w:sz w:val="20"/>
                <w:szCs w:val="20"/>
              </w:rPr>
            </w:pPr>
          </w:p>
          <w:p w14:paraId="4E45979C" w14:textId="77777777" w:rsidR="00A828C1" w:rsidRPr="009E05C6" w:rsidRDefault="00A828C1" w:rsidP="0066325A">
            <w:pPr>
              <w:spacing w:line="259" w:lineRule="auto"/>
              <w:rPr>
                <w:rFonts w:eastAsia="Calibri" w:cs="Calibri"/>
                <w:color w:val="000000" w:themeColor="text1"/>
                <w:sz w:val="20"/>
                <w:szCs w:val="20"/>
              </w:rPr>
            </w:pPr>
          </w:p>
          <w:p w14:paraId="5ED60F37" w14:textId="77777777" w:rsidR="00A828C1" w:rsidRPr="009E05C6" w:rsidRDefault="00A828C1" w:rsidP="0066325A">
            <w:pPr>
              <w:spacing w:line="259" w:lineRule="auto"/>
              <w:rPr>
                <w:rFonts w:eastAsia="Calibri" w:cs="Calibri"/>
                <w:sz w:val="20"/>
                <w:szCs w:val="20"/>
              </w:rPr>
            </w:pPr>
          </w:p>
        </w:tc>
      </w:tr>
    </w:tbl>
    <w:p w14:paraId="466F68EA" w14:textId="77777777" w:rsidR="00A828C1" w:rsidRPr="00E86511" w:rsidRDefault="00A828C1" w:rsidP="00A828C1">
      <w:pPr>
        <w:rPr>
          <w:sz w:val="22"/>
          <w:szCs w:val="22"/>
        </w:rPr>
      </w:pPr>
      <w:r w:rsidRPr="00E86511">
        <w:rPr>
          <w:rFonts w:eastAsia="Calibri" w:cs="Calibri"/>
          <w:color w:val="000000" w:themeColor="text1"/>
          <w:sz w:val="22"/>
          <w:szCs w:val="22"/>
        </w:rPr>
        <w:t xml:space="preserve"> </w:t>
      </w:r>
    </w:p>
    <w:p w14:paraId="679DB6E1" w14:textId="77777777" w:rsidR="006748C3" w:rsidRPr="00E86511" w:rsidRDefault="006748C3" w:rsidP="006748C3">
      <w:pPr>
        <w:rPr>
          <w:sz w:val="22"/>
          <w:szCs w:val="22"/>
        </w:rPr>
      </w:pPr>
    </w:p>
    <w:sectPr w:rsidR="006748C3" w:rsidRPr="00E865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454F6" w14:textId="77777777" w:rsidR="00C5555D" w:rsidRDefault="00C5555D" w:rsidP="00432902">
      <w:r>
        <w:separator/>
      </w:r>
    </w:p>
  </w:endnote>
  <w:endnote w:type="continuationSeparator" w:id="0">
    <w:p w14:paraId="756E6E0B" w14:textId="77777777" w:rsidR="00C5555D" w:rsidRDefault="00C5555D" w:rsidP="0043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4D6A" w14:textId="4826ADC8" w:rsidR="00432902" w:rsidRDefault="006748C3">
    <w:pPr>
      <w:pStyle w:val="Sidefod"/>
    </w:pPr>
    <w:r>
      <w:rPr>
        <w:noProof/>
      </w:rPr>
      <w:drawing>
        <wp:anchor distT="0" distB="0" distL="114300" distR="114300" simplePos="0" relativeHeight="251659264" behindDoc="1" locked="0" layoutInCell="1" allowOverlap="1" wp14:anchorId="2167856A" wp14:editId="16BA9316">
          <wp:simplePos x="0" y="0"/>
          <wp:positionH relativeFrom="column">
            <wp:posOffset>2741295</wp:posOffset>
          </wp:positionH>
          <wp:positionV relativeFrom="paragraph">
            <wp:posOffset>5715</wp:posOffset>
          </wp:positionV>
          <wp:extent cx="1375410" cy="338455"/>
          <wp:effectExtent l="0" t="0" r="0" b="0"/>
          <wp:wrapNone/>
          <wp:docPr id="161381968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19685" name="Picture 1" descr="A blue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l="23929"/>
                  <a:stretch/>
                </pic:blipFill>
                <pic:spPr bwMode="auto">
                  <a:xfrm>
                    <a:off x="0" y="0"/>
                    <a:ext cx="1375410" cy="338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18F40EA" wp14:editId="61FC7719">
          <wp:simplePos x="0" y="0"/>
          <wp:positionH relativeFrom="column">
            <wp:posOffset>4770120</wp:posOffset>
          </wp:positionH>
          <wp:positionV relativeFrom="paragraph">
            <wp:posOffset>-1256665</wp:posOffset>
          </wp:positionV>
          <wp:extent cx="1534160" cy="1725295"/>
          <wp:effectExtent l="0" t="0" r="2540" b="1905"/>
          <wp:wrapNone/>
          <wp:docPr id="1149679980" name="Picture 3" descr="A person standing in front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79980" name="Picture 3" descr="A person standing in front of a group of peop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34160" cy="1725295"/>
                  </a:xfrm>
                  <a:prstGeom prst="rect">
                    <a:avLst/>
                  </a:prstGeom>
                </pic:spPr>
              </pic:pic>
            </a:graphicData>
          </a:graphic>
          <wp14:sizeRelH relativeFrom="page">
            <wp14:pctWidth>0</wp14:pctWidth>
          </wp14:sizeRelH>
          <wp14:sizeRelV relativeFrom="page">
            <wp14:pctHeight>0</wp14:pctHeight>
          </wp14:sizeRelV>
        </wp:anchor>
      </w:drawing>
    </w:r>
    <w:r w:rsidR="00432902">
      <w:rPr>
        <w:noProof/>
      </w:rPr>
      <w:drawing>
        <wp:anchor distT="0" distB="0" distL="114300" distR="114300" simplePos="0" relativeHeight="251660288" behindDoc="1" locked="0" layoutInCell="1" allowOverlap="1" wp14:anchorId="1DEF87DC" wp14:editId="0EAA8D94">
          <wp:simplePos x="0" y="0"/>
          <wp:positionH relativeFrom="column">
            <wp:posOffset>-404909</wp:posOffset>
          </wp:positionH>
          <wp:positionV relativeFrom="paragraph">
            <wp:posOffset>53975</wp:posOffset>
          </wp:positionV>
          <wp:extent cx="2798445" cy="284480"/>
          <wp:effectExtent l="0" t="0" r="0" b="0"/>
          <wp:wrapNone/>
          <wp:docPr id="1194979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79302" name="Picture 1194979302"/>
                  <pic:cNvPicPr/>
                </pic:nvPicPr>
                <pic:blipFill>
                  <a:blip r:embed="rId3">
                    <a:extLst>
                      <a:ext uri="{28A0092B-C50C-407E-A947-70E740481C1C}">
                        <a14:useLocalDpi xmlns:a14="http://schemas.microsoft.com/office/drawing/2010/main" val="0"/>
                      </a:ext>
                    </a:extLst>
                  </a:blip>
                  <a:stretch>
                    <a:fillRect/>
                  </a:stretch>
                </pic:blipFill>
                <pic:spPr>
                  <a:xfrm>
                    <a:off x="0" y="0"/>
                    <a:ext cx="2798445" cy="2844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BCF5" w14:textId="77777777" w:rsidR="00C5555D" w:rsidRDefault="00C5555D" w:rsidP="00432902">
      <w:r>
        <w:separator/>
      </w:r>
    </w:p>
  </w:footnote>
  <w:footnote w:type="continuationSeparator" w:id="0">
    <w:p w14:paraId="519714D7" w14:textId="77777777" w:rsidR="00C5555D" w:rsidRDefault="00C5555D" w:rsidP="0043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0743" w14:textId="06FDADC9" w:rsidR="006748C3" w:rsidRDefault="006748C3">
    <w:pPr>
      <w:pStyle w:val="Sidehoved"/>
    </w:pPr>
    <w:r>
      <w:rPr>
        <w:noProof/>
      </w:rPr>
      <w:drawing>
        <wp:anchor distT="0" distB="0" distL="114300" distR="114300" simplePos="0" relativeHeight="251662336" behindDoc="1" locked="0" layoutInCell="1" allowOverlap="1" wp14:anchorId="29522456" wp14:editId="03A8A9F3">
          <wp:simplePos x="0" y="0"/>
          <wp:positionH relativeFrom="margin">
            <wp:align>center</wp:align>
          </wp:positionH>
          <wp:positionV relativeFrom="paragraph">
            <wp:posOffset>-240030</wp:posOffset>
          </wp:positionV>
          <wp:extent cx="2037715" cy="1146175"/>
          <wp:effectExtent l="0" t="0" r="635" b="0"/>
          <wp:wrapNone/>
          <wp:docPr id="10238492"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492" name="Billede 1" descr="Et billede, der indeholder tekst, Font/skrifttype, Grafik, logo&#10;&#10;Automatisk genereret beskrivel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715" cy="1146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D76D7"/>
    <w:multiLevelType w:val="hybridMultilevel"/>
    <w:tmpl w:val="F208D6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3086666"/>
    <w:multiLevelType w:val="multilevel"/>
    <w:tmpl w:val="6D0E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4688546">
    <w:abstractNumId w:val="0"/>
  </w:num>
  <w:num w:numId="2" w16cid:durableId="1190023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02"/>
    <w:rsid w:val="00043BD2"/>
    <w:rsid w:val="002B6B02"/>
    <w:rsid w:val="003B7DA9"/>
    <w:rsid w:val="00430ED6"/>
    <w:rsid w:val="00432902"/>
    <w:rsid w:val="004D70BB"/>
    <w:rsid w:val="00525B4D"/>
    <w:rsid w:val="006169C4"/>
    <w:rsid w:val="006748C3"/>
    <w:rsid w:val="006C758A"/>
    <w:rsid w:val="006D0DAC"/>
    <w:rsid w:val="006E79A7"/>
    <w:rsid w:val="007842DB"/>
    <w:rsid w:val="007B0487"/>
    <w:rsid w:val="008C6D35"/>
    <w:rsid w:val="008F326A"/>
    <w:rsid w:val="009E05C6"/>
    <w:rsid w:val="00A15583"/>
    <w:rsid w:val="00A80EF8"/>
    <w:rsid w:val="00A828C1"/>
    <w:rsid w:val="00BF0C82"/>
    <w:rsid w:val="00C5555D"/>
    <w:rsid w:val="00CD457E"/>
    <w:rsid w:val="00D177FB"/>
    <w:rsid w:val="00D40349"/>
    <w:rsid w:val="00D67707"/>
    <w:rsid w:val="00DB1886"/>
    <w:rsid w:val="00E82595"/>
    <w:rsid w:val="00E86511"/>
    <w:rsid w:val="00FA2C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B1E82"/>
  <w15:chartTrackingRefBased/>
  <w15:docId w15:val="{AF00BB7F-6778-224A-B7F4-F05394B7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32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32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3290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3290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3290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3290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3290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3290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3290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3290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3290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3290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3290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3290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3290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3290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3290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32902"/>
    <w:rPr>
      <w:rFonts w:eastAsiaTheme="majorEastAsia" w:cstheme="majorBidi"/>
      <w:color w:val="272727" w:themeColor="text1" w:themeTint="D8"/>
    </w:rPr>
  </w:style>
  <w:style w:type="paragraph" w:styleId="Titel">
    <w:name w:val="Title"/>
    <w:basedOn w:val="Normal"/>
    <w:next w:val="Normal"/>
    <w:link w:val="TitelTegn"/>
    <w:uiPriority w:val="10"/>
    <w:qFormat/>
    <w:rsid w:val="0043290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3290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3290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3290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3290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32902"/>
    <w:rPr>
      <w:i/>
      <w:iCs/>
      <w:color w:val="404040" w:themeColor="text1" w:themeTint="BF"/>
    </w:rPr>
  </w:style>
  <w:style w:type="paragraph" w:styleId="Listeafsnit">
    <w:name w:val="List Paragraph"/>
    <w:basedOn w:val="Normal"/>
    <w:uiPriority w:val="34"/>
    <w:qFormat/>
    <w:rsid w:val="00432902"/>
    <w:pPr>
      <w:ind w:left="720"/>
      <w:contextualSpacing/>
    </w:pPr>
  </w:style>
  <w:style w:type="character" w:styleId="Kraftigfremhvning">
    <w:name w:val="Intense Emphasis"/>
    <w:basedOn w:val="Standardskrifttypeiafsnit"/>
    <w:uiPriority w:val="21"/>
    <w:qFormat/>
    <w:rsid w:val="00432902"/>
    <w:rPr>
      <w:i/>
      <w:iCs/>
      <w:color w:val="0F4761" w:themeColor="accent1" w:themeShade="BF"/>
    </w:rPr>
  </w:style>
  <w:style w:type="paragraph" w:styleId="Strktcitat">
    <w:name w:val="Intense Quote"/>
    <w:basedOn w:val="Normal"/>
    <w:next w:val="Normal"/>
    <w:link w:val="StrktcitatTegn"/>
    <w:uiPriority w:val="30"/>
    <w:qFormat/>
    <w:rsid w:val="00432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32902"/>
    <w:rPr>
      <w:i/>
      <w:iCs/>
      <w:color w:val="0F4761" w:themeColor="accent1" w:themeShade="BF"/>
    </w:rPr>
  </w:style>
  <w:style w:type="character" w:styleId="Kraftighenvisning">
    <w:name w:val="Intense Reference"/>
    <w:basedOn w:val="Standardskrifttypeiafsnit"/>
    <w:uiPriority w:val="32"/>
    <w:qFormat/>
    <w:rsid w:val="00432902"/>
    <w:rPr>
      <w:b/>
      <w:bCs/>
      <w:smallCaps/>
      <w:color w:val="0F4761" w:themeColor="accent1" w:themeShade="BF"/>
      <w:spacing w:val="5"/>
    </w:rPr>
  </w:style>
  <w:style w:type="paragraph" w:styleId="Sidehoved">
    <w:name w:val="header"/>
    <w:basedOn w:val="Normal"/>
    <w:link w:val="SidehovedTegn"/>
    <w:uiPriority w:val="99"/>
    <w:unhideWhenUsed/>
    <w:rsid w:val="00432902"/>
    <w:pPr>
      <w:tabs>
        <w:tab w:val="center" w:pos="4513"/>
        <w:tab w:val="right" w:pos="9026"/>
      </w:tabs>
    </w:pPr>
  </w:style>
  <w:style w:type="character" w:customStyle="1" w:styleId="SidehovedTegn">
    <w:name w:val="Sidehoved Tegn"/>
    <w:basedOn w:val="Standardskrifttypeiafsnit"/>
    <w:link w:val="Sidehoved"/>
    <w:uiPriority w:val="99"/>
    <w:rsid w:val="00432902"/>
  </w:style>
  <w:style w:type="paragraph" w:styleId="Sidefod">
    <w:name w:val="footer"/>
    <w:basedOn w:val="Normal"/>
    <w:link w:val="SidefodTegn"/>
    <w:uiPriority w:val="99"/>
    <w:unhideWhenUsed/>
    <w:rsid w:val="00432902"/>
    <w:pPr>
      <w:tabs>
        <w:tab w:val="center" w:pos="4513"/>
        <w:tab w:val="right" w:pos="9026"/>
      </w:tabs>
    </w:pPr>
  </w:style>
  <w:style w:type="character" w:customStyle="1" w:styleId="SidefodTegn">
    <w:name w:val="Sidefod Tegn"/>
    <w:basedOn w:val="Standardskrifttypeiafsnit"/>
    <w:link w:val="Sidefod"/>
    <w:uiPriority w:val="99"/>
    <w:rsid w:val="00432902"/>
  </w:style>
  <w:style w:type="character" w:styleId="Hyperlink">
    <w:name w:val="Hyperlink"/>
    <w:basedOn w:val="Standardskrifttypeiafsnit"/>
    <w:uiPriority w:val="99"/>
    <w:unhideWhenUsed/>
    <w:rsid w:val="006748C3"/>
    <w:rPr>
      <w:color w:val="467886" w:themeColor="hyperlink"/>
      <w:u w:val="single"/>
    </w:rPr>
  </w:style>
  <w:style w:type="character" w:styleId="Kommentarhenvisning">
    <w:name w:val="annotation reference"/>
    <w:basedOn w:val="Standardskrifttypeiafsnit"/>
    <w:uiPriority w:val="99"/>
    <w:semiHidden/>
    <w:unhideWhenUsed/>
    <w:rsid w:val="006748C3"/>
    <w:rPr>
      <w:sz w:val="16"/>
      <w:szCs w:val="16"/>
    </w:rPr>
  </w:style>
  <w:style w:type="paragraph" w:styleId="Kommentartekst">
    <w:name w:val="annotation text"/>
    <w:basedOn w:val="Normal"/>
    <w:link w:val="KommentartekstTegn"/>
    <w:uiPriority w:val="99"/>
    <w:unhideWhenUsed/>
    <w:rsid w:val="006748C3"/>
    <w:pPr>
      <w:spacing w:after="160"/>
    </w:pPr>
    <w:rPr>
      <w:sz w:val="20"/>
      <w:szCs w:val="20"/>
    </w:rPr>
  </w:style>
  <w:style w:type="character" w:customStyle="1" w:styleId="KommentartekstTegn">
    <w:name w:val="Kommentartekst Tegn"/>
    <w:basedOn w:val="Standardskrifttypeiafsnit"/>
    <w:link w:val="Kommentartekst"/>
    <w:uiPriority w:val="99"/>
    <w:rsid w:val="006748C3"/>
    <w:rPr>
      <w:sz w:val="20"/>
      <w:szCs w:val="20"/>
      <w:lang w:val="da-DK"/>
    </w:rPr>
  </w:style>
  <w:style w:type="table" w:styleId="Tabel-Gitter">
    <w:name w:val="Table Grid"/>
    <w:basedOn w:val="Tabel-Normal"/>
    <w:uiPriority w:val="59"/>
    <w:rsid w:val="00A828C1"/>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gtLink">
    <w:name w:val="FollowedHyperlink"/>
    <w:basedOn w:val="Standardskrifttypeiafsnit"/>
    <w:uiPriority w:val="99"/>
    <w:semiHidden/>
    <w:unhideWhenUsed/>
    <w:rsid w:val="006D0DAC"/>
    <w:rPr>
      <w:color w:val="96607D" w:themeColor="followedHyperlink"/>
      <w:u w:val="single"/>
    </w:rPr>
  </w:style>
  <w:style w:type="character" w:styleId="Ulstomtale">
    <w:name w:val="Unresolved Mention"/>
    <w:basedOn w:val="Standardskrifttypeiafsnit"/>
    <w:uiPriority w:val="99"/>
    <w:semiHidden/>
    <w:unhideWhenUsed/>
    <w:rsid w:val="00784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kborn.unicef.dk/materiale/forloeb-til-klassen/du-har-ogsaa-r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icef.dk/nytaarstal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ef.dk/nytaarsta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nicef.dk/national/boernenes-nytaarstale/" TargetMode="External"/><Relationship Id="rId4" Type="http://schemas.openxmlformats.org/officeDocument/2006/relationships/webSettings" Target="webSettings.xml"/><Relationship Id="rId9" Type="http://schemas.openxmlformats.org/officeDocument/2006/relationships/hyperlink" Target="https://www.laesesporet.dk/sites/default/files/inline-files/Filosofisk%20dialog%20-%20B%C3%B8rnekonventionen.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1795</Words>
  <Characters>8761</Characters>
  <Application>Microsoft Office Word</Application>
  <DocSecurity>0</DocSecurity>
  <Lines>515</Lines>
  <Paragraphs>181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Akyürek</dc:creator>
  <cp:keywords/>
  <dc:description/>
  <cp:lastModifiedBy>Lonnie Molin Lund</cp:lastModifiedBy>
  <cp:revision>5</cp:revision>
  <dcterms:created xsi:type="dcterms:W3CDTF">2025-09-30T08:43:00Z</dcterms:created>
  <dcterms:modified xsi:type="dcterms:W3CDTF">2025-09-30T08:46:00Z</dcterms:modified>
</cp:coreProperties>
</file>