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14DB" w14:textId="5B1F193B" w:rsidR="6917AAD4" w:rsidRDefault="041103F1" w:rsidP="7B5FD8F5">
      <w:pPr>
        <w:rPr>
          <w:b/>
          <w:bCs/>
          <w:color w:val="09406B"/>
          <w:sz w:val="72"/>
          <w:szCs w:val="72"/>
        </w:rPr>
      </w:pPr>
      <w:r w:rsidRPr="7B5FD8F5">
        <w:rPr>
          <w:b/>
          <w:bCs/>
          <w:color w:val="09406B"/>
          <w:sz w:val="72"/>
          <w:szCs w:val="72"/>
        </w:rPr>
        <w:t>LÆS MÆRK GØR!</w:t>
      </w:r>
    </w:p>
    <w:p w14:paraId="4301D970" w14:textId="6DAB5E74" w:rsidR="6917AAD4" w:rsidRDefault="041103F1" w:rsidP="7B5FD8F5">
      <w:pPr>
        <w:spacing w:line="276" w:lineRule="auto"/>
        <w:rPr>
          <w:b/>
          <w:bCs/>
          <w:color w:val="23AD9B"/>
          <w:sz w:val="28"/>
          <w:szCs w:val="28"/>
        </w:rPr>
      </w:pPr>
      <w:r w:rsidRPr="7B5FD8F5">
        <w:rPr>
          <w:b/>
          <w:bCs/>
          <w:color w:val="23AD9B"/>
          <w:sz w:val="28"/>
          <w:szCs w:val="28"/>
        </w:rPr>
        <w:t>Ideer til handling</w:t>
      </w:r>
    </w:p>
    <w:p w14:paraId="162D988C" w14:textId="24CC1026" w:rsidR="6917AAD4" w:rsidRDefault="041103F1" w:rsidP="7B5FD8F5">
      <w:pPr>
        <w:pStyle w:val="Listeafsnit"/>
        <w:numPr>
          <w:ilvl w:val="0"/>
          <w:numId w:val="1"/>
        </w:numPr>
        <w:spacing w:line="276" w:lineRule="auto"/>
        <w:rPr>
          <w:color w:val="09406B"/>
        </w:rPr>
      </w:pPr>
      <w:r w:rsidRPr="7B5FD8F5">
        <w:rPr>
          <w:color w:val="09406B"/>
        </w:rPr>
        <w:t>Interviews med mønsterbrydere</w:t>
      </w:r>
    </w:p>
    <w:p w14:paraId="58430729" w14:textId="46421DAF" w:rsidR="6917AAD4" w:rsidRDefault="041103F1" w:rsidP="7B5FD8F5">
      <w:pPr>
        <w:pStyle w:val="Listeafsnit"/>
        <w:numPr>
          <w:ilvl w:val="0"/>
          <w:numId w:val="1"/>
        </w:numPr>
        <w:spacing w:line="276" w:lineRule="auto"/>
        <w:rPr>
          <w:color w:val="09406B"/>
        </w:rPr>
      </w:pPr>
      <w:r w:rsidRPr="7B5FD8F5">
        <w:rPr>
          <w:color w:val="09406B"/>
        </w:rPr>
        <w:t>Bidrag til bredere biodiversitet: Så vilde blomster</w:t>
      </w:r>
    </w:p>
    <w:p w14:paraId="570F92BF" w14:textId="5E231BD8" w:rsidR="6917AAD4" w:rsidRDefault="041103F1" w:rsidP="7B5FD8F5">
      <w:pPr>
        <w:pStyle w:val="Listeafsnit"/>
        <w:numPr>
          <w:ilvl w:val="0"/>
          <w:numId w:val="1"/>
        </w:numPr>
        <w:spacing w:line="276" w:lineRule="auto"/>
        <w:rPr>
          <w:color w:val="09406B"/>
        </w:rPr>
      </w:pPr>
      <w:r w:rsidRPr="7B5FD8F5">
        <w:rPr>
          <w:color w:val="09406B"/>
        </w:rPr>
        <w:t>Besøgsarrangement hos trossamfund</w:t>
      </w:r>
    </w:p>
    <w:p w14:paraId="1638233A" w14:textId="25922614" w:rsidR="6917AAD4" w:rsidRDefault="041103F1" w:rsidP="7B5FD8F5">
      <w:pPr>
        <w:pStyle w:val="Listeafsnit"/>
        <w:numPr>
          <w:ilvl w:val="0"/>
          <w:numId w:val="1"/>
        </w:numPr>
        <w:spacing w:line="276" w:lineRule="auto"/>
        <w:rPr>
          <w:color w:val="09406B"/>
        </w:rPr>
      </w:pPr>
      <w:r w:rsidRPr="7B5FD8F5">
        <w:rPr>
          <w:color w:val="09406B"/>
        </w:rPr>
        <w:t>Gåtur for lokalt fællesskab</w:t>
      </w:r>
    </w:p>
    <w:p w14:paraId="770648A8" w14:textId="08516274" w:rsidR="6917AAD4" w:rsidRDefault="041103F1" w:rsidP="7B5FD8F5">
      <w:pPr>
        <w:pStyle w:val="Listeafsnit"/>
        <w:numPr>
          <w:ilvl w:val="0"/>
          <w:numId w:val="1"/>
        </w:numPr>
        <w:spacing w:line="276" w:lineRule="auto"/>
        <w:rPr>
          <w:color w:val="09406B"/>
        </w:rPr>
      </w:pPr>
      <w:r w:rsidRPr="7B5FD8F5">
        <w:rPr>
          <w:color w:val="09406B"/>
        </w:rPr>
        <w:t>Oplysningskampagne</w:t>
      </w:r>
    </w:p>
    <w:p w14:paraId="4BE9F2FE" w14:textId="56221A08" w:rsidR="6917AAD4" w:rsidRDefault="041103F1" w:rsidP="7B5FD8F5">
      <w:pPr>
        <w:pStyle w:val="Listeafsnit"/>
        <w:numPr>
          <w:ilvl w:val="0"/>
          <w:numId w:val="1"/>
        </w:numPr>
        <w:spacing w:line="276" w:lineRule="auto"/>
        <w:rPr>
          <w:color w:val="09406B"/>
        </w:rPr>
      </w:pPr>
      <w:r w:rsidRPr="7B5FD8F5">
        <w:rPr>
          <w:color w:val="09406B"/>
        </w:rPr>
        <w:t xml:space="preserve"> Tøjindsamling til børn/familier på flugt</w:t>
      </w:r>
    </w:p>
    <w:p w14:paraId="52F2F512" w14:textId="35C05BDD" w:rsidR="6917AAD4" w:rsidRDefault="6917AAD4" w:rsidP="7B5FD8F5">
      <w:pPr>
        <w:spacing w:line="276" w:lineRule="auto"/>
        <w:rPr>
          <w:b/>
          <w:bCs/>
          <w:color w:val="23AD9B"/>
          <w:sz w:val="28"/>
          <w:szCs w:val="28"/>
        </w:rPr>
      </w:pPr>
    </w:p>
    <w:p w14:paraId="6C7C3DCD" w14:textId="3E15C82C" w:rsidR="6917AAD4" w:rsidRDefault="041103F1" w:rsidP="7B5FD8F5">
      <w:pPr>
        <w:spacing w:line="276" w:lineRule="auto"/>
        <w:rPr>
          <w:b/>
          <w:bCs/>
          <w:color w:val="23AD9B"/>
          <w:sz w:val="28"/>
          <w:szCs w:val="28"/>
        </w:rPr>
      </w:pPr>
      <w:r w:rsidRPr="7B5FD8F5">
        <w:rPr>
          <w:b/>
          <w:bCs/>
          <w:color w:val="23AD9B"/>
          <w:sz w:val="28"/>
          <w:szCs w:val="28"/>
        </w:rPr>
        <w:t>Skab debat og/eller forandring</w:t>
      </w:r>
    </w:p>
    <w:p w14:paraId="21D5F019" w14:textId="7E937454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● Dialog</w:t>
      </w:r>
    </w:p>
    <w:p w14:paraId="57C26A87" w14:textId="2EE362F1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● Hænge tekst/plakater/ord op på strategiske steder, fx toilettet</w:t>
      </w:r>
    </w:p>
    <w:p w14:paraId="24DD5C98" w14:textId="21256D29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● Demonstration med bannere</w:t>
      </w:r>
    </w:p>
    <w:p w14:paraId="2A146ADB" w14:textId="37ACE9E3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● Flash mob til en fløjsamling, i et frikvarter, til et årgangsforældremøde (gruppen</w:t>
      </w:r>
    </w:p>
    <w:p w14:paraId="1AA1E03D" w14:textId="6BF84A73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samles pludseligt, optræder i et kort tidsrum og forsvinder så igen/happening)</w:t>
      </w:r>
    </w:p>
    <w:p w14:paraId="14C097B1" w14:textId="58F63B2A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● Lobbyisme, kontakt til rådmand, folketingspolitiker</w:t>
      </w:r>
    </w:p>
    <w:p w14:paraId="714B3347" w14:textId="5A951D27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● Samarbejde i klassen om at organisere en overnatning i shelter eller telt</w:t>
      </w:r>
    </w:p>
    <w:p w14:paraId="0B3534EF" w14:textId="02C299E7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● Producere et rollespil, hvor rollen får tildelt en holdning i et kontroversielt emne, fx</w:t>
      </w:r>
    </w:p>
    <w:p w14:paraId="1A9248E9" w14:textId="3068FE30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social kontrol</w:t>
      </w:r>
    </w:p>
    <w:p w14:paraId="45B86D58" w14:textId="6272D217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● Producere et dilemmaspil</w:t>
      </w:r>
    </w:p>
    <w:p w14:paraId="082C52E2" w14:textId="07C4F175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● Indretning af klasselokalet for at fremme trivsel</w:t>
      </w:r>
    </w:p>
    <w:p w14:paraId="251C02E4" w14:textId="3CC9F6B5" w:rsidR="6917AAD4" w:rsidRDefault="041103F1" w:rsidP="7B5FD8F5">
      <w:pPr>
        <w:spacing w:line="276" w:lineRule="auto"/>
        <w:rPr>
          <w:color w:val="09406B"/>
        </w:rPr>
      </w:pPr>
      <w:r w:rsidRPr="7B5FD8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●</w:t>
      </w:r>
      <w:r w:rsidRPr="7B5FD8F5">
        <w:rPr>
          <w:rFonts w:eastAsiaTheme="minorEastAsia"/>
          <w:color w:val="09406B"/>
        </w:rPr>
        <w:t xml:space="preserve"> Samtale om forbedring af skolen og besøg af repræsentant fra Danske</w:t>
      </w:r>
    </w:p>
    <w:p w14:paraId="162E5DAC" w14:textId="1CD2BE6B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Skoleelever</w:t>
      </w:r>
    </w:p>
    <w:p w14:paraId="76246824" w14:textId="29590A04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 xml:space="preserve">● Skrive og fremføre en tale, se </w:t>
      </w:r>
      <w:r w:rsidR="67870DBF" w:rsidRPr="7B5FD8F5">
        <w:rPr>
          <w:color w:val="09406B"/>
        </w:rPr>
        <w:t>fx</w:t>
      </w:r>
      <w:r w:rsidR="67870DBF" w:rsidRPr="7B5FD8F5">
        <w:rPr>
          <w:i/>
          <w:iCs/>
          <w:color w:val="09406B"/>
        </w:rPr>
        <w:t xml:space="preserve"> </w:t>
      </w:r>
      <w:r w:rsidRPr="7B5FD8F5">
        <w:rPr>
          <w:i/>
          <w:iCs/>
          <w:color w:val="09406B"/>
        </w:rPr>
        <w:t>Børnenes nytårstale</w:t>
      </w:r>
    </w:p>
    <w:p w14:paraId="7982E2FD" w14:textId="3CA681FE" w:rsidR="6917AAD4" w:rsidRDefault="6917AAD4" w:rsidP="7B5FD8F5">
      <w:pPr>
        <w:spacing w:line="276" w:lineRule="auto"/>
        <w:rPr>
          <w:i/>
          <w:iCs/>
          <w:color w:val="09406B"/>
        </w:rPr>
      </w:pPr>
    </w:p>
    <w:p w14:paraId="7AEF692E" w14:textId="77777777" w:rsidR="00CC297A" w:rsidRDefault="00CC297A" w:rsidP="7B5FD8F5">
      <w:pPr>
        <w:spacing w:line="276" w:lineRule="auto"/>
        <w:rPr>
          <w:b/>
          <w:bCs/>
          <w:color w:val="23AD9B"/>
          <w:sz w:val="28"/>
          <w:szCs w:val="28"/>
        </w:rPr>
      </w:pPr>
    </w:p>
    <w:p w14:paraId="5375E491" w14:textId="62413732" w:rsidR="6917AAD4" w:rsidRDefault="041103F1" w:rsidP="7B5FD8F5">
      <w:pPr>
        <w:spacing w:line="276" w:lineRule="auto"/>
        <w:rPr>
          <w:b/>
          <w:bCs/>
          <w:color w:val="23AD9B"/>
          <w:sz w:val="28"/>
          <w:szCs w:val="28"/>
        </w:rPr>
      </w:pPr>
      <w:r w:rsidRPr="7B5FD8F5">
        <w:rPr>
          <w:b/>
          <w:bCs/>
          <w:color w:val="23AD9B"/>
          <w:sz w:val="28"/>
          <w:szCs w:val="28"/>
        </w:rPr>
        <w:lastRenderedPageBreak/>
        <w:t>Produkter, der egner sig til udstilling på det lokale bibliotek</w:t>
      </w:r>
    </w:p>
    <w:p w14:paraId="3D2A5DAB" w14:textId="1F2FB2D6" w:rsidR="6917AAD4" w:rsidRDefault="041103F1" w:rsidP="7B5FD8F5">
      <w:pPr>
        <w:spacing w:line="276" w:lineRule="auto"/>
        <w:rPr>
          <w:color w:val="09406B"/>
        </w:rPr>
      </w:pPr>
      <w:r w:rsidRPr="7B5FD8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● </w:t>
      </w:r>
      <w:r w:rsidRPr="7B5FD8F5">
        <w:rPr>
          <w:rFonts w:eastAsiaTheme="minorEastAsia"/>
          <w:color w:val="09406B"/>
        </w:rPr>
        <w:t>Kortfilm, der kan vises i udstillingen</w:t>
      </w:r>
    </w:p>
    <w:p w14:paraId="76B9187E" w14:textId="55223B1E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● Montage, plakat, maleri, tryk</w:t>
      </w:r>
    </w:p>
    <w:p w14:paraId="3A771A04" w14:textId="21053FF7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● Brætspil, fx reflektere over andres værdier og holdninger</w:t>
      </w:r>
    </w:p>
    <w:p w14:paraId="3EF3D788" w14:textId="228BAB48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● Sang</w:t>
      </w:r>
    </w:p>
    <w:p w14:paraId="4C540198" w14:textId="123298A3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● Reportage</w:t>
      </w:r>
    </w:p>
    <w:p w14:paraId="64750AD8" w14:textId="0BD11722" w:rsidR="6917AAD4" w:rsidRDefault="041103F1" w:rsidP="7B5FD8F5">
      <w:pPr>
        <w:spacing w:line="276" w:lineRule="auto"/>
        <w:rPr>
          <w:color w:val="09406B"/>
        </w:rPr>
      </w:pPr>
      <w:r w:rsidRPr="7B5FD8F5">
        <w:rPr>
          <w:color w:val="09406B"/>
        </w:rPr>
        <w:t>● Talkshow</w:t>
      </w:r>
    </w:p>
    <w:sectPr w:rsidR="6917AAD4" w:rsidSect="005B45F8">
      <w:headerReference w:type="default" r:id="rId10"/>
      <w:footerReference w:type="default" r:id="rId11"/>
      <w:pgSz w:w="11906" w:h="16838"/>
      <w:pgMar w:top="1701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E54D" w14:textId="77777777" w:rsidR="009A60EF" w:rsidRDefault="009A60EF" w:rsidP="009A60EF">
      <w:pPr>
        <w:spacing w:after="0" w:line="240" w:lineRule="auto"/>
      </w:pPr>
      <w:r>
        <w:separator/>
      </w:r>
    </w:p>
  </w:endnote>
  <w:endnote w:type="continuationSeparator" w:id="0">
    <w:p w14:paraId="3B7C1E76" w14:textId="77777777" w:rsidR="009A60EF" w:rsidRDefault="009A60EF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B50C" w14:textId="1D1E9FBC" w:rsidR="005B45F8" w:rsidRDefault="00CC297A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C6B8FE" wp14:editId="090A112A">
          <wp:simplePos x="0" y="0"/>
          <wp:positionH relativeFrom="page">
            <wp:align>left</wp:align>
          </wp:positionH>
          <wp:positionV relativeFrom="paragraph">
            <wp:posOffset>-736112</wp:posOffset>
          </wp:positionV>
          <wp:extent cx="7613650" cy="1510178"/>
          <wp:effectExtent l="0" t="0" r="6350" b="0"/>
          <wp:wrapNone/>
          <wp:docPr id="1651232790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1510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B3B715" w14:textId="3E214346" w:rsidR="005B45F8" w:rsidRDefault="005B45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C97A" w14:textId="77777777" w:rsidR="009A60EF" w:rsidRDefault="009A60EF" w:rsidP="009A60EF">
      <w:pPr>
        <w:spacing w:after="0" w:line="240" w:lineRule="auto"/>
      </w:pPr>
      <w:r>
        <w:separator/>
      </w:r>
    </w:p>
  </w:footnote>
  <w:footnote w:type="continuationSeparator" w:id="0">
    <w:p w14:paraId="0AC70BBB" w14:textId="77777777" w:rsidR="009A60EF" w:rsidRDefault="009A60EF" w:rsidP="009A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C85C" w14:textId="68EF3F15" w:rsidR="005B45F8" w:rsidRDefault="005B45F8">
    <w:pPr>
      <w:pStyle w:val="Sidehoved"/>
    </w:pPr>
    <w:r>
      <w:rPr>
        <w:rFonts w:ascii="Roboto Black" w:hAnsi="Roboto Black"/>
        <w:noProof/>
        <w:color w:val="0F375B"/>
        <w:sz w:val="56"/>
        <w:szCs w:val="56"/>
      </w:rPr>
      <w:drawing>
        <wp:anchor distT="0" distB="0" distL="114300" distR="114300" simplePos="0" relativeHeight="251659264" behindDoc="1" locked="0" layoutInCell="1" allowOverlap="1" wp14:anchorId="3D53EEC2" wp14:editId="136B43BA">
          <wp:simplePos x="0" y="0"/>
          <wp:positionH relativeFrom="page">
            <wp:posOffset>2985135</wp:posOffset>
          </wp:positionH>
          <wp:positionV relativeFrom="paragraph">
            <wp:posOffset>-1093333</wp:posOffset>
          </wp:positionV>
          <wp:extent cx="4685103" cy="1942604"/>
          <wp:effectExtent l="0" t="0" r="1270" b="63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685103" cy="1942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2BCB"/>
    <w:multiLevelType w:val="hybridMultilevel"/>
    <w:tmpl w:val="0D20D2BA"/>
    <w:lvl w:ilvl="0" w:tplc="C680B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27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66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89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0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00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89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F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EF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F0177"/>
    <w:multiLevelType w:val="hybridMultilevel"/>
    <w:tmpl w:val="0FDA768C"/>
    <w:lvl w:ilvl="0" w:tplc="7624A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8F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04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8C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07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8C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C3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6A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C4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462236">
    <w:abstractNumId w:val="1"/>
  </w:num>
  <w:num w:numId="2" w16cid:durableId="121585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+6QviATzIJtu9+ROKwj7tkyNOfU7XG5zuJCkxnCQpnUFUAsUnADpN+kJQ5+CdqW"/>
  </w:docVars>
  <w:rsids>
    <w:rsidRoot w:val="009A60EF"/>
    <w:rsid w:val="0003224C"/>
    <w:rsid w:val="000A7B98"/>
    <w:rsid w:val="00211E01"/>
    <w:rsid w:val="00257C59"/>
    <w:rsid w:val="00331577"/>
    <w:rsid w:val="005B45F8"/>
    <w:rsid w:val="007112B7"/>
    <w:rsid w:val="009A60EF"/>
    <w:rsid w:val="00A24DAB"/>
    <w:rsid w:val="00B944C0"/>
    <w:rsid w:val="00CC297A"/>
    <w:rsid w:val="00E60BF5"/>
    <w:rsid w:val="01B79FDD"/>
    <w:rsid w:val="03A4152C"/>
    <w:rsid w:val="03C54A4B"/>
    <w:rsid w:val="041103F1"/>
    <w:rsid w:val="070181E1"/>
    <w:rsid w:val="11C3C508"/>
    <w:rsid w:val="25DBA06F"/>
    <w:rsid w:val="2B801D9D"/>
    <w:rsid w:val="2EF6A3E9"/>
    <w:rsid w:val="30E49606"/>
    <w:rsid w:val="3A23AD8C"/>
    <w:rsid w:val="460F3303"/>
    <w:rsid w:val="4C142301"/>
    <w:rsid w:val="550DB083"/>
    <w:rsid w:val="5974E42B"/>
    <w:rsid w:val="5B036BC0"/>
    <w:rsid w:val="5BAB707D"/>
    <w:rsid w:val="5BEEF608"/>
    <w:rsid w:val="67870DBF"/>
    <w:rsid w:val="6917AAD4"/>
    <w:rsid w:val="69870067"/>
    <w:rsid w:val="74FDDBD8"/>
    <w:rsid w:val="76FDE24F"/>
    <w:rsid w:val="7B5FD8F5"/>
    <w:rsid w:val="7D52D32E"/>
    <w:rsid w:val="7E6C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368B6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character" w:styleId="Hyperlink">
    <w:name w:val="Hyperlink"/>
    <w:basedOn w:val="Standardskrifttypeiafsnit"/>
    <w:uiPriority w:val="99"/>
    <w:unhideWhenUsed/>
    <w:rsid w:val="7B5FD8F5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7B5FD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70353-b9f0-4a22-a4a8-bcdc4a8d229d" xsi:nil="true"/>
    <lcf76f155ced4ddcb4097134ff3c332f xmlns="fffa5e11-0341-4743-a687-6190211c5f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654E4D0D76A43AFA82656CA4761E7" ma:contentTypeVersion="18" ma:contentTypeDescription="Opret et nyt dokument." ma:contentTypeScope="" ma:versionID="9036721a3e03824e696e4dbd533477a5">
  <xsd:schema xmlns:xsd="http://www.w3.org/2001/XMLSchema" xmlns:xs="http://www.w3.org/2001/XMLSchema" xmlns:p="http://schemas.microsoft.com/office/2006/metadata/properties" xmlns:ns2="fffa5e11-0341-4743-a687-6190211c5f21" xmlns:ns3="a8070353-b9f0-4a22-a4a8-bcdc4a8d229d" targetNamespace="http://schemas.microsoft.com/office/2006/metadata/properties" ma:root="true" ma:fieldsID="39fabbb5b667b8ccbcd72d639d18272f" ns2:_="" ns3:_="">
    <xsd:import namespace="fffa5e11-0341-4743-a687-6190211c5f21"/>
    <xsd:import namespace="a8070353-b9f0-4a22-a4a8-bcdc4a8d2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5e11-0341-4743-a687-6190211c5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9b1d6fa-7396-4be3-b0e0-255b88a4d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0353-b9f0-4a22-a4a8-bcdc4a8d2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7e5f5d-0f51-4cf6-90a0-45000f777ebc}" ma:internalName="TaxCatchAll" ma:showField="CatchAllData" ma:web="a8070353-b9f0-4a22-a4a8-bcdc4a8d2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7A579-CA16-4D97-96E6-15A93D99289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fffa5e11-0341-4743-a687-6190211c5f21"/>
    <ds:schemaRef ds:uri="http://purl.org/dc/terms/"/>
    <ds:schemaRef ds:uri="http://schemas.microsoft.com/office/infopath/2007/PartnerControls"/>
    <ds:schemaRef ds:uri="a8070353-b9f0-4a22-a4a8-bcdc4a8d229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CBE023-2E9C-4229-B3FF-83FE271A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B67FB-658E-4263-8EFC-CAD6AE356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a5e11-0341-4743-a687-6190211c5f21"/>
    <ds:schemaRef ds:uri="a8070353-b9f0-4a22-a4a8-bcdc4a8d2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Signe Smedegaard Frederiksen</cp:lastModifiedBy>
  <cp:revision>2</cp:revision>
  <dcterms:created xsi:type="dcterms:W3CDTF">2025-05-14T12:04:00Z</dcterms:created>
  <dcterms:modified xsi:type="dcterms:W3CDTF">2025-05-14T12:04:00Z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0x01010004C654E4D0D76A43AFA82656CA4761E7</vt:lpwstr>
  </property>
  <property fmtid="{D5CDD505-2E9C-101B-9397-08002B2CF9AE}" pid="3" name="MediaServiceImageTags">
    <vt:lpwstr/>
  </property>
</Properties>
</file>