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C704" w14:textId="36E5098F" w:rsidR="00260DC0" w:rsidRPr="009A60EF" w:rsidRDefault="00BC614A" w:rsidP="00260DC0">
      <w:pPr>
        <w:rPr>
          <w:rFonts w:ascii="Roboto Black" w:hAnsi="Roboto Black"/>
          <w:color w:val="0F375B"/>
          <w:sz w:val="56"/>
          <w:szCs w:val="56"/>
        </w:rPr>
      </w:pPr>
      <w:r>
        <w:rPr>
          <w:rFonts w:ascii="Roboto Black" w:hAnsi="Roboto Black"/>
          <w:color w:val="0F375B"/>
          <w:sz w:val="56"/>
          <w:szCs w:val="56"/>
        </w:rPr>
        <w:t>Mig som læser – personligt læsekort</w:t>
      </w:r>
    </w:p>
    <w:p w14:paraId="3679A977" w14:textId="77777777" w:rsidR="00260DC0" w:rsidRDefault="00260DC0" w:rsidP="00260DC0">
      <w:pPr>
        <w:spacing w:line="276" w:lineRule="auto"/>
        <w:rPr>
          <w:rFonts w:ascii="Roboto Light" w:hAnsi="Roboto Light"/>
          <w:sz w:val="20"/>
          <w:szCs w:val="20"/>
        </w:rPr>
      </w:pPr>
    </w:p>
    <w:p w14:paraId="632C4475" w14:textId="718C6D57" w:rsidR="00BC614A" w:rsidRDefault="00260DC0" w:rsidP="00BC614A">
      <w:pPr>
        <w:pStyle w:val="Overskrift3"/>
        <w:spacing w:line="300" w:lineRule="auto"/>
      </w:pPr>
      <w:r w:rsidRPr="00C61B8E">
        <w:rPr>
          <w:rFonts w:ascii="Roboto" w:hAnsi="Roboto"/>
          <w:color w:val="229B8C"/>
          <w:sz w:val="40"/>
          <w:szCs w:val="40"/>
        </w:rPr>
        <w:t xml:space="preserve">Vejledning </w:t>
      </w:r>
      <w:r>
        <w:rPr>
          <w:rFonts w:ascii="Roboto" w:hAnsi="Roboto"/>
          <w:color w:val="229B8C"/>
          <w:sz w:val="24"/>
          <w:szCs w:val="24"/>
        </w:rPr>
        <w:br/>
      </w:r>
      <w:r w:rsidRPr="00921479">
        <w:rPr>
          <w:rFonts w:ascii="Roboto" w:hAnsi="Roboto"/>
          <w:color w:val="0F375B"/>
          <w:sz w:val="20"/>
          <w:szCs w:val="20"/>
        </w:rPr>
        <w:br/>
      </w:r>
    </w:p>
    <w:p w14:paraId="344B2913" w14:textId="54989F56" w:rsidR="00BC614A" w:rsidRDefault="00DB4B1E" w:rsidP="00BC614A">
      <w:pPr>
        <w:spacing w:line="300" w:lineRule="auto"/>
      </w:pPr>
      <w:r w:rsidRPr="00DB4B1E">
        <w:rPr>
          <w:rFonts w:ascii="Segoe UI" w:eastAsia="Segoe UI" w:hAnsi="Segoe UI" w:cs="Segoe UI"/>
          <w:sz w:val="21"/>
          <w:szCs w:val="21"/>
        </w:rPr>
        <w:t>En bogklubplakat og et personligt læserkort styrker læsefællesskaber og udvikle identitet som læser både som individ og som gruppe.</w:t>
      </w:r>
      <w:r>
        <w:rPr>
          <w:rFonts w:ascii="Segoe UI" w:eastAsia="Segoe UI" w:hAnsi="Segoe UI" w:cs="Segoe UI"/>
          <w:sz w:val="21"/>
          <w:szCs w:val="21"/>
        </w:rPr>
        <w:br/>
      </w:r>
      <w:r>
        <w:rPr>
          <w:rFonts w:ascii="Segoe UI" w:eastAsia="Segoe UI" w:hAnsi="Segoe UI" w:cs="Segoe UI"/>
          <w:sz w:val="21"/>
          <w:szCs w:val="21"/>
        </w:rPr>
        <w:br/>
      </w:r>
      <w:r w:rsidR="00507E47">
        <w:rPr>
          <w:rFonts w:ascii="Segoe UI" w:eastAsia="Segoe UI" w:hAnsi="Segoe UI" w:cs="Segoe UI"/>
          <w:sz w:val="21"/>
          <w:szCs w:val="21"/>
        </w:rPr>
        <w:t xml:space="preserve">Sådan fungerer det: </w:t>
      </w:r>
      <w:r w:rsidR="00507E47">
        <w:rPr>
          <w:rFonts w:ascii="Segoe UI" w:eastAsia="Segoe UI" w:hAnsi="Segoe UI" w:cs="Segoe UI"/>
          <w:sz w:val="21"/>
          <w:szCs w:val="21"/>
        </w:rPr>
        <w:br/>
      </w:r>
      <w:r w:rsidR="00507E47">
        <w:rPr>
          <w:rFonts w:ascii="Segoe UI" w:eastAsia="Segoe UI" w:hAnsi="Segoe UI" w:cs="Segoe UI"/>
          <w:sz w:val="21"/>
          <w:szCs w:val="21"/>
        </w:rPr>
        <w:br/>
      </w:r>
      <w:r w:rsidR="00BC614A">
        <w:rPr>
          <w:rFonts w:ascii="Segoe UI" w:eastAsia="Segoe UI" w:hAnsi="Segoe UI" w:cs="Segoe UI"/>
          <w:sz w:val="21"/>
          <w:szCs w:val="21"/>
        </w:rPr>
        <w:t>Hvert medlem af bogklubben</w:t>
      </w:r>
      <w:r w:rsidR="00BC614A" w:rsidRPr="33C38D32">
        <w:rPr>
          <w:rFonts w:ascii="Segoe UI" w:eastAsia="Segoe UI" w:hAnsi="Segoe UI" w:cs="Segoe UI"/>
          <w:sz w:val="21"/>
          <w:szCs w:val="21"/>
        </w:rPr>
        <w:t xml:space="preserve"> </w:t>
      </w:r>
      <w:r w:rsidR="00BC614A">
        <w:rPr>
          <w:rFonts w:ascii="Segoe UI" w:eastAsia="Segoe UI" w:hAnsi="Segoe UI" w:cs="Segoe UI"/>
          <w:sz w:val="21"/>
          <w:szCs w:val="21"/>
        </w:rPr>
        <w:t xml:space="preserve">udfylder læserkortet </w:t>
      </w:r>
      <w:r w:rsidR="00BC614A" w:rsidRPr="33C38D32">
        <w:rPr>
          <w:rFonts w:ascii="Segoe UI" w:eastAsia="Segoe UI" w:hAnsi="Segoe UI" w:cs="Segoe UI"/>
          <w:i/>
          <w:iCs/>
          <w:sz w:val="21"/>
          <w:szCs w:val="21"/>
        </w:rPr>
        <w:t>Mig som læser</w:t>
      </w:r>
      <w:r w:rsidR="00BC614A" w:rsidRPr="33C38D32">
        <w:rPr>
          <w:rFonts w:ascii="Segoe UI" w:eastAsia="Segoe UI" w:hAnsi="Segoe UI" w:cs="Segoe UI"/>
          <w:sz w:val="21"/>
          <w:szCs w:val="21"/>
        </w:rPr>
        <w:t xml:space="preserve">, hvor </w:t>
      </w:r>
      <w:r w:rsidR="00BC614A">
        <w:rPr>
          <w:rFonts w:ascii="Segoe UI" w:eastAsia="Segoe UI" w:hAnsi="Segoe UI" w:cs="Segoe UI"/>
          <w:sz w:val="21"/>
          <w:szCs w:val="21"/>
        </w:rPr>
        <w:t xml:space="preserve">de </w:t>
      </w:r>
      <w:r w:rsidR="00BC614A" w:rsidRPr="33C38D32">
        <w:rPr>
          <w:rFonts w:ascii="Segoe UI" w:eastAsia="Segoe UI" w:hAnsi="Segoe UI" w:cs="Segoe UI"/>
          <w:sz w:val="21"/>
          <w:szCs w:val="21"/>
        </w:rPr>
        <w:t>arbejder individuelt.</w:t>
      </w:r>
    </w:p>
    <w:p w14:paraId="42739F4F" w14:textId="77777777" w:rsidR="00BC614A" w:rsidRPr="00BC614A" w:rsidRDefault="00BC614A" w:rsidP="00BC614A">
      <w:pPr>
        <w:pStyle w:val="Listeafsnit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 xml:space="preserve">Eleverne udfylder spørgsmål om læsevaner, præferencer og oplevelser </w:t>
      </w:r>
    </w:p>
    <w:p w14:paraId="68B378A2" w14:textId="1724DFD5" w:rsidR="00BC614A" w:rsidRPr="00BC614A" w:rsidRDefault="00BC614A" w:rsidP="00BC614A">
      <w:pPr>
        <w:pStyle w:val="Listeafsnit"/>
        <w:numPr>
          <w:ilvl w:val="1"/>
          <w:numId w:val="3"/>
        </w:numPr>
        <w:spacing w:after="0" w:line="300" w:lineRule="auto"/>
      </w:pPr>
      <w:r w:rsidRPr="00BC614A">
        <w:rPr>
          <w:rFonts w:ascii="Segoe UI" w:eastAsia="Segoe UI" w:hAnsi="Segoe UI" w:cs="Segoe UI"/>
          <w:sz w:val="21"/>
          <w:szCs w:val="21"/>
        </w:rPr>
        <w:t>fx læsevibe, yndlingsgenre og bedste læsested</w:t>
      </w:r>
      <w:r w:rsidR="00D30843">
        <w:rPr>
          <w:rFonts w:ascii="Segoe UI" w:eastAsia="Segoe UI" w:hAnsi="Segoe UI" w:cs="Segoe UI"/>
          <w:sz w:val="21"/>
          <w:szCs w:val="21"/>
        </w:rPr>
        <w:br/>
      </w:r>
    </w:p>
    <w:p w14:paraId="4827BE03" w14:textId="77777777" w:rsidR="00BC614A" w:rsidRPr="00BC614A" w:rsidRDefault="00BC614A" w:rsidP="00BC614A">
      <w:pPr>
        <w:pStyle w:val="Listeafsnit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 xml:space="preserve">De reflekterer over: </w:t>
      </w:r>
    </w:p>
    <w:p w14:paraId="37B146CB" w14:textId="77777777" w:rsidR="00BC614A" w:rsidRPr="00BC614A" w:rsidRDefault="00BC614A" w:rsidP="00BC614A">
      <w:pPr>
        <w:pStyle w:val="Listeafsnit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>Hvad er det bedste ved at læse for mig?</w:t>
      </w:r>
    </w:p>
    <w:p w14:paraId="26F59B16" w14:textId="77777777" w:rsidR="00BC614A" w:rsidRPr="00BC614A" w:rsidRDefault="00BC614A" w:rsidP="00BC614A">
      <w:pPr>
        <w:pStyle w:val="Listeafsnit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>Hvad udfordrer mig som læser?</w:t>
      </w:r>
    </w:p>
    <w:p w14:paraId="374B5D74" w14:textId="7CABA500" w:rsidR="00BC614A" w:rsidRPr="00BC614A" w:rsidRDefault="00BC614A" w:rsidP="00BC614A">
      <w:pPr>
        <w:pStyle w:val="Listeafsnit"/>
        <w:numPr>
          <w:ilvl w:val="1"/>
          <w:numId w:val="3"/>
        </w:numPr>
        <w:spacing w:after="0" w:line="300" w:lineRule="auto"/>
      </w:pPr>
      <w:r w:rsidRPr="00BC614A">
        <w:rPr>
          <w:rFonts w:ascii="Segoe UI" w:eastAsia="Segoe UI" w:hAnsi="Segoe UI" w:cs="Segoe UI"/>
          <w:sz w:val="21"/>
          <w:szCs w:val="21"/>
        </w:rPr>
        <w:t>Hvad er min “bogklub-</w:t>
      </w:r>
      <w:proofErr w:type="spellStart"/>
      <w:r w:rsidRPr="00BC614A">
        <w:rPr>
          <w:rFonts w:ascii="Segoe UI" w:eastAsia="Segoe UI" w:hAnsi="Segoe UI" w:cs="Segoe UI"/>
          <w:sz w:val="21"/>
          <w:szCs w:val="21"/>
        </w:rPr>
        <w:t>superpower</w:t>
      </w:r>
      <w:proofErr w:type="spellEnd"/>
      <w:r w:rsidRPr="00BC614A">
        <w:rPr>
          <w:rFonts w:ascii="Segoe UI" w:eastAsia="Segoe UI" w:hAnsi="Segoe UI" w:cs="Segoe UI"/>
          <w:sz w:val="21"/>
          <w:szCs w:val="21"/>
        </w:rPr>
        <w:t>”?</w:t>
      </w:r>
      <w:r w:rsidR="00D30843">
        <w:rPr>
          <w:rFonts w:ascii="Segoe UI" w:eastAsia="Segoe UI" w:hAnsi="Segoe UI" w:cs="Segoe UI"/>
          <w:sz w:val="21"/>
          <w:szCs w:val="21"/>
        </w:rPr>
        <w:br/>
      </w:r>
    </w:p>
    <w:p w14:paraId="614D0966" w14:textId="5FE5DACC" w:rsidR="00BC614A" w:rsidRPr="00BC614A" w:rsidRDefault="00BC614A" w:rsidP="00BC614A">
      <w:pPr>
        <w:pStyle w:val="Listeafsnit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>Lad dem hver især dekorerer deres læserkort med tegning, farver, symboler</w:t>
      </w:r>
      <w:r w:rsidR="00D30843">
        <w:rPr>
          <w:rFonts w:ascii="Segoe UI" w:eastAsia="Segoe UI" w:hAnsi="Segoe UI" w:cs="Segoe UI"/>
          <w:sz w:val="21"/>
          <w:szCs w:val="21"/>
        </w:rPr>
        <w:br/>
      </w:r>
    </w:p>
    <w:p w14:paraId="636E7B39" w14:textId="77777777" w:rsidR="00BC614A" w:rsidRPr="00BC614A" w:rsidRDefault="00BC614A" w:rsidP="00BC614A">
      <w:pPr>
        <w:pStyle w:val="Listeafsnit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>De limer de to ansigter sammen, så de udgør hhv. for- og bagside</w:t>
      </w:r>
    </w:p>
    <w:p w14:paraId="207A2C80" w14:textId="77777777" w:rsidR="00BC614A" w:rsidRPr="00BC614A" w:rsidRDefault="00BC614A" w:rsidP="00BC614A">
      <w:pPr>
        <w:spacing w:after="0" w:line="300" w:lineRule="auto"/>
        <w:ind w:left="360"/>
        <w:rPr>
          <w:rFonts w:ascii="Segoe UI" w:eastAsia="Segoe UI" w:hAnsi="Segoe UI" w:cs="Segoe UI"/>
          <w:sz w:val="21"/>
          <w:szCs w:val="21"/>
        </w:rPr>
      </w:pPr>
    </w:p>
    <w:p w14:paraId="0A09E878" w14:textId="77777777" w:rsidR="00BC614A" w:rsidRPr="00BC614A" w:rsidRDefault="00BC614A" w:rsidP="00BC614A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BC614A">
        <w:rPr>
          <w:rFonts w:ascii="Segoe UI" w:eastAsia="Segoe UI" w:hAnsi="Segoe UI" w:cs="Segoe UI"/>
          <w:sz w:val="21"/>
          <w:szCs w:val="21"/>
        </w:rPr>
        <w:t>Kombinationen af refleksionsspørgsmål og kreativ udfoldelse åbner for flere måder at udtrykke læseidentitet på – også for elever, der ikke trives i rent sproglige aktiviteter.</w:t>
      </w:r>
    </w:p>
    <w:p w14:paraId="621C9514" w14:textId="3927FF63" w:rsidR="005024D9" w:rsidRPr="005024D9" w:rsidRDefault="005024D9" w:rsidP="005024D9">
      <w:pPr>
        <w:spacing w:line="276" w:lineRule="auto"/>
      </w:pPr>
    </w:p>
    <w:p w14:paraId="0DEE2CD5" w14:textId="77777777" w:rsidR="00E04B3B" w:rsidRPr="00E04B3B" w:rsidRDefault="00E04B3B" w:rsidP="00E04B3B">
      <w:pPr>
        <w:spacing w:line="276" w:lineRule="auto"/>
        <w:rPr>
          <w:rFonts w:cstheme="minorHAnsi"/>
          <w:color w:val="09406B"/>
        </w:rPr>
      </w:pPr>
      <w:r>
        <w:rPr>
          <w:rFonts w:cstheme="minorHAnsi"/>
          <w:color w:val="09406B"/>
        </w:rPr>
        <w:br/>
      </w:r>
    </w:p>
    <w:p w14:paraId="25E8A2A5" w14:textId="053AA25A" w:rsidR="009A60EF" w:rsidRPr="00E60BF5" w:rsidRDefault="00E04B3B" w:rsidP="00E04B3B">
      <w:pPr>
        <w:spacing w:line="276" w:lineRule="auto"/>
        <w:rPr>
          <w:rFonts w:cstheme="minorHAnsi"/>
          <w:color w:val="09406B"/>
        </w:rPr>
      </w:pPr>
      <w:r w:rsidRPr="00E04B3B">
        <w:rPr>
          <w:rFonts w:cstheme="minorHAnsi"/>
          <w:color w:val="09406B"/>
        </w:rPr>
        <w:t xml:space="preserve"> </w:t>
      </w:r>
      <w:r w:rsidRPr="00E04B3B">
        <w:rPr>
          <w:rFonts w:cstheme="minorHAnsi"/>
        </w:rPr>
        <w:t>Udviklet af CFU Trine Ferdinand, danskkonsulent fra CFU</w:t>
      </w:r>
    </w:p>
    <w:sectPr w:rsidR="009A60EF" w:rsidRPr="00E60BF5" w:rsidSect="005B45F8">
      <w:headerReference w:type="default" r:id="rId7"/>
      <w:footerReference w:type="default" r:id="rId8"/>
      <w:pgSz w:w="11906" w:h="16838"/>
      <w:pgMar w:top="1701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5234" w14:textId="77777777" w:rsidR="003770A1" w:rsidRDefault="003770A1" w:rsidP="009A60EF">
      <w:pPr>
        <w:spacing w:after="0" w:line="240" w:lineRule="auto"/>
      </w:pPr>
      <w:r>
        <w:separator/>
      </w:r>
    </w:p>
  </w:endnote>
  <w:endnote w:type="continuationSeparator" w:id="0">
    <w:p w14:paraId="6A7740AC" w14:textId="77777777" w:rsidR="003770A1" w:rsidRDefault="003770A1" w:rsidP="009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50C" w14:textId="4342AB8D" w:rsidR="005B45F8" w:rsidRDefault="005B45F8">
    <w:pPr>
      <w:pStyle w:val="Sidefod"/>
    </w:pPr>
    <w:r w:rsidRPr="009A60EF">
      <w:rPr>
        <w:rFonts w:ascii="Roboto Black" w:hAnsi="Roboto Black"/>
        <w:noProof/>
        <w:color w:val="0F375B"/>
        <w:sz w:val="32"/>
        <w:szCs w:val="32"/>
      </w:rPr>
      <w:drawing>
        <wp:anchor distT="0" distB="0" distL="114300" distR="114300" simplePos="0" relativeHeight="251661312" behindDoc="1" locked="1" layoutInCell="1" allowOverlap="1" wp14:anchorId="6FBC181C" wp14:editId="693E37D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8880" cy="149733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3B715" w14:textId="77777777" w:rsidR="005B45F8" w:rsidRDefault="005B45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D563" w14:textId="77777777" w:rsidR="003770A1" w:rsidRDefault="003770A1" w:rsidP="009A60EF">
      <w:pPr>
        <w:spacing w:after="0" w:line="240" w:lineRule="auto"/>
      </w:pPr>
      <w:r>
        <w:separator/>
      </w:r>
    </w:p>
  </w:footnote>
  <w:footnote w:type="continuationSeparator" w:id="0">
    <w:p w14:paraId="5E489D7A" w14:textId="77777777" w:rsidR="003770A1" w:rsidRDefault="003770A1" w:rsidP="009A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C85C" w14:textId="68EF3F15" w:rsidR="005B45F8" w:rsidRDefault="005B45F8">
    <w:pPr>
      <w:pStyle w:val="Sidehoved"/>
    </w:pPr>
    <w:r>
      <w:rPr>
        <w:rFonts w:ascii="Roboto Black" w:hAnsi="Roboto Black"/>
        <w:noProof/>
        <w:color w:val="0F375B"/>
        <w:sz w:val="56"/>
        <w:szCs w:val="56"/>
      </w:rPr>
      <w:drawing>
        <wp:anchor distT="0" distB="0" distL="114300" distR="114300" simplePos="0" relativeHeight="251659264" behindDoc="1" locked="0" layoutInCell="1" allowOverlap="1" wp14:anchorId="3D53EEC2" wp14:editId="136B43BA">
          <wp:simplePos x="0" y="0"/>
          <wp:positionH relativeFrom="page">
            <wp:posOffset>2985135</wp:posOffset>
          </wp:positionH>
          <wp:positionV relativeFrom="paragraph">
            <wp:posOffset>-1093333</wp:posOffset>
          </wp:positionV>
          <wp:extent cx="4685103" cy="1942604"/>
          <wp:effectExtent l="0" t="0" r="1270" b="63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685103" cy="1942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85BA"/>
    <w:multiLevelType w:val="hybridMultilevel"/>
    <w:tmpl w:val="C7489F1A"/>
    <w:lvl w:ilvl="0" w:tplc="46940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CC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6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A2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6A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A4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E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04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61D0"/>
    <w:multiLevelType w:val="hybridMultilevel"/>
    <w:tmpl w:val="16BEBF6C"/>
    <w:lvl w:ilvl="0" w:tplc="0DF6FCC8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 w:hint="default"/>
        <w:b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816D8"/>
    <w:multiLevelType w:val="hybridMultilevel"/>
    <w:tmpl w:val="F5BE13C0"/>
    <w:lvl w:ilvl="0" w:tplc="2B7A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67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A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02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C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4A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02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C1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D74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3E4A3DB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4281991">
    <w:abstractNumId w:val="0"/>
  </w:num>
  <w:num w:numId="2" w16cid:durableId="1459180767">
    <w:abstractNumId w:val="3"/>
  </w:num>
  <w:num w:numId="3" w16cid:durableId="1310331183">
    <w:abstractNumId w:val="2"/>
  </w:num>
  <w:num w:numId="4" w16cid:durableId="102105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+6QviATzIJtu9+ROKwj7tkyNOfU7XG5zuJCkxnCQpnUFUAsUnADpN+kJQ5+CdqW"/>
  </w:docVars>
  <w:rsids>
    <w:rsidRoot w:val="009A60EF"/>
    <w:rsid w:val="0003224C"/>
    <w:rsid w:val="000A7B98"/>
    <w:rsid w:val="00211E01"/>
    <w:rsid w:val="00257C59"/>
    <w:rsid w:val="00260DC0"/>
    <w:rsid w:val="00331577"/>
    <w:rsid w:val="003770A1"/>
    <w:rsid w:val="003F11DC"/>
    <w:rsid w:val="004A73A9"/>
    <w:rsid w:val="005024D9"/>
    <w:rsid w:val="00507E47"/>
    <w:rsid w:val="005B45F8"/>
    <w:rsid w:val="006B03A2"/>
    <w:rsid w:val="006B728A"/>
    <w:rsid w:val="006E33FD"/>
    <w:rsid w:val="006F2D26"/>
    <w:rsid w:val="007112B7"/>
    <w:rsid w:val="008507AF"/>
    <w:rsid w:val="009A60EF"/>
    <w:rsid w:val="00BC614A"/>
    <w:rsid w:val="00CD3B6E"/>
    <w:rsid w:val="00D30843"/>
    <w:rsid w:val="00D40B40"/>
    <w:rsid w:val="00DB4B1E"/>
    <w:rsid w:val="00E04B3B"/>
    <w:rsid w:val="00E60BF5"/>
    <w:rsid w:val="00E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368B6"/>
  <w15:chartTrackingRefBased/>
  <w15:docId w15:val="{0C326A0F-7E5A-4776-A220-4542A91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614A"/>
    <w:pPr>
      <w:keepNext/>
      <w:keepLines/>
      <w:spacing w:before="160" w:after="80" w:line="27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0EF"/>
  </w:style>
  <w:style w:type="paragraph" w:styleId="Sidefod">
    <w:name w:val="footer"/>
    <w:basedOn w:val="Normal"/>
    <w:link w:val="Sidefo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0EF"/>
  </w:style>
  <w:style w:type="paragraph" w:styleId="Listeafsnit">
    <w:name w:val="List Paragraph"/>
    <w:basedOn w:val="Normal"/>
    <w:uiPriority w:val="34"/>
    <w:qFormat/>
    <w:rsid w:val="00260DC0"/>
    <w:pPr>
      <w:spacing w:line="279" w:lineRule="auto"/>
      <w:ind w:left="720"/>
      <w:contextualSpacing/>
    </w:pPr>
    <w:rPr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C614A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31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Rosenquist Weinkouff</dc:creator>
  <cp:keywords/>
  <dc:description/>
  <cp:lastModifiedBy>Marlene Lønholdt  Børn &amp; Familier  Vejle Bibliotekerne</cp:lastModifiedBy>
  <cp:revision>2</cp:revision>
  <dcterms:created xsi:type="dcterms:W3CDTF">2026-06-25T08:06:00Z</dcterms:created>
  <dcterms:modified xsi:type="dcterms:W3CDTF">2026-06-25T08:06:00Z</dcterms:modified>
</cp:coreProperties>
</file>